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CA" w:rsidRPr="0057339C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81C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Приложение </w:t>
      </w:r>
      <w:r w:rsidRPr="0057339C">
        <w:rPr>
          <w:rFonts w:ascii="Times New Roman" w:hAnsi="Times New Roman" w:cs="Times New Roman"/>
          <w:b/>
          <w:sz w:val="24"/>
          <w:szCs w:val="24"/>
        </w:rPr>
        <w:t>№ 3</w:t>
      </w:r>
    </w:p>
    <w:p w:rsidR="00281CCA" w:rsidRPr="0057339C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33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чл. 14, ал.</w:t>
      </w:r>
      <w:r w:rsidR="004F3D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733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81C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Класификатор за начините на трайно ползване на поземлените имоти</w:t>
      </w: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  <w:r w:rsidRPr="00281CCA">
        <w:rPr>
          <w:rFonts w:ascii="Times New Roman" w:eastAsia="Times New Roman" w:hAnsi="Times New Roman" w:cs="Arial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XSpec="center" w:tblpY="105"/>
        <w:tblW w:w="7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040"/>
        <w:gridCol w:w="1800"/>
      </w:tblGrid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Код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Стар код за съответствие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1. ПОЗЕМЛЕНИ ИМОТИ ЗА ЖИЛИЩНИ НУЖДИ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1000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Ниско застрояване (до 10 m)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3110</w:t>
            </w:r>
          </w:p>
        </w:tc>
      </w:tr>
      <w:tr w:rsidR="00281CCA" w:rsidRPr="00281CCA" w:rsidTr="0057339C">
        <w:trPr>
          <w:trHeight w:val="238"/>
        </w:trPr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1010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Средно застрояване (от 10 до 15 m)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1020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Високо застрояване (над 15 m)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1030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Комплексно застрояване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3120,3130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1040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Незастроен имот за жилищни нужди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1050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застрояване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3100,3190,3900,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3999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57339C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57339C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57339C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>2. поземлени имоти</w:t>
            </w: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 </w:t>
            </w: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 xml:space="preserve">ЗА </w:t>
            </w: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ОБЩЕСТВЕНИ СГРАДИ  </w:t>
            </w: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 xml:space="preserve">и комплекси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обект комплекс за здравеопазване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обект комплекс за образование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обект комплекс за култура и изкуство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обект комплекс за социални грижи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административна сграда, комплекс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обект за детско заведение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търговски обект, комплекс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highlight w:val="red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обект комплекс за битови услуги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обект комплекс за научна и проектантска дейност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култова, религиозна сграда, комплекс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highlight w:val="red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Незастроен имот за обществена сграда, комплекс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обществен обект, комплекс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aps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>3. поземлени имоти за ОЗЕЛЕнени площи</w:t>
            </w: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Oбществен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селищен парк, градина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3410, 3411, 3419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Oбществен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извънселищен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парк, горски парк</w:t>
            </w: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ab/>
            </w: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ab/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Дендрариум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Ботаническа градина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Зоологическа градина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Гробищен парк</w:t>
            </w: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ab/>
            </w: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ab/>
              <w:t xml:space="preserve">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3436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защитно и изолационно озеленяване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озеленени площи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3400,3420,3421,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3432,3430,3435,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3439,3429,3490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FF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FF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4. ПОЗЕМЛЕНИ ИМОТИ ЗА </w:t>
            </w: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>СПОРТни обекти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Стадион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7310,7351,7360,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7371,7372,7373,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lastRenderedPageBreak/>
              <w:t>1410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спортна зала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7320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Спортно игрище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3431,7330,7340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трасета за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вело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- и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мотоспорт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7370,7379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Ски писта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7350,7352,7353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съоръжения за зимни спортове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7359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ловна база и стрелбище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7381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водна спортна база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7382,7383,7384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плувен басейн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4416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Незастроен имот за спортен обект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1500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други видове спорт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7300,7380,7389,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7390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5. ПОЗЕМЛЕНИ ИМОТИ ЗА КУРОРТНО-РЕКРЕАЦИОННИ ОБЕКТИ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вилна сграда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7210,7211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земеделски труд и отдих (съгласно § 4 от ПЗР на ЗСПЗЗ)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почивен лагер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7230,7231,7232,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7233,7239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туристическа база, хижа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7240,7241,7242,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7243,7249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санаториум, балнеосанаториум,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профилакториум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7250,7251,7252,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7256,7257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курортен хотел, почивен дом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7253,7212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къмпинг,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мотел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7220,7221,7222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Незастроен имот за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курортно-рекреационен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обект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друг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курортно-рекреационен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обект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7258,7259,7254,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7255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1685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Застроен имот в земеделска територия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Застроен имот в горска територия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6. ПОЗЕМЛЕНИ ИМОТИ ЗА ПРОИЗВОДСТВЕНИ И СКЛАДОВИ ОБЕКТИ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електроенергийното производство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топлоенергийното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производство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друго производство на продукти от нефт, въглища, газ, шисти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3310,3313,3319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черната и цветната металургия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3320,3321,3322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машиностроителната и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машинообработващата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3330,3331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химическата и каучуковата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3332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дърводобивната и дървообработващата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3340,3341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целулозно-хартиената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3342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производството на строителни материали, конструкции и изделия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3350,3351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производството на стъкло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3352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текстилната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3361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шивашката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3362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кожарската, кожухарската и обувната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3363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хранително-вкусовата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3364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полиграфическата промишленост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3370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складова база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1550,2225,2340,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lastRenderedPageBreak/>
              <w:t>3390,3392,3399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lastRenderedPageBreak/>
              <w:t>1860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база за селскостопанска или горскостопанска техника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1510,1520,1560, 2360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ветеринарна лечебница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1540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стопански двор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1570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1890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животновъден комплекс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1610,1619,1921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1900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животновъдна ферма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1611,1612,1613,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2224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1910 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Незастроен имот за производствен, складов обект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1920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производствен, складов обект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1500,1530,1590,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1600,2350,2390,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3360,3369,3380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1930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Незастроен имот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882C39" w:rsidRPr="0057339C" w:rsidTr="0057339C">
        <w:tc>
          <w:tcPr>
            <w:tcW w:w="918" w:type="dxa"/>
          </w:tcPr>
          <w:p w:rsidR="00882C39" w:rsidRPr="00281CCA" w:rsidRDefault="00882C39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882C39" w:rsidRPr="00281CCA" w:rsidRDefault="00882C39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882C39" w:rsidRPr="00281CCA" w:rsidRDefault="00882C39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7. ПОЗЕМЛЕНИ ИМОТИ ЗА ОБЕКТИ НА КУЛТУРНО-ИСТОРИЧЕСКОТО НАСЛЕДСТВО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2000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археологически паметник на културата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7260,7261,7262,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7263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2010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архитектурен паметник на културата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7270,7271,7272,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7273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2020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исторически паметник, историческо място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7290,7291,7292,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7293,7294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2030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паметник на изобразителното и приложното изкуство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7280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2040</w:t>
            </w:r>
          </w:p>
        </w:tc>
        <w:tc>
          <w:tcPr>
            <w:tcW w:w="5040" w:type="dxa"/>
          </w:tcPr>
          <w:p w:rsidR="00281CCA" w:rsidRPr="00281CCA" w:rsidRDefault="00281CCA" w:rsidP="0057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имот на културно-историческото наследство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8. ПОЗЕМЛЕНИ ИМОТИ ЗА ДВИЖЕНИЕ И </w:t>
            </w: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>ТРАНСПОРТни обекти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първостепенна улица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второстепенна улица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3512,3513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алея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кръстовище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3515,6116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площад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3516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паркинг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3517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вход на пешеходен подлез, метро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3518,3522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линии на релсов транспорт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3521,3523,6311,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5321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депо за релсов транспорт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3524,6313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автогараж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3525,3526,3528,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6150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автомагистрала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6111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път от републиканската пътна мрежа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6112,6113,6114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местен път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6115,6120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селскостопански, горски, ведомствен път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1700,1710,1720, 2222,2310,6130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автогара, автоспирка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6140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бензиностанция,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газостанция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,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метанстанция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3020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летище, аерогара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1910, 6211,6212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железопътна гара, спирка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6312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ремонт и поддържане на транспортни средства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3527,6160,6170,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6213,6214,6314,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lastRenderedPageBreak/>
              <w:t>6420,6513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lastRenderedPageBreak/>
              <w:t>2290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пристанище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6410,6411,6412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2300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въжена линия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6510,6511,6512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2310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поземлен имот за движение и транспорт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3500,3510, 3519,3520,  3529,6100,6180,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6190,6200,6210,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6219,6300,6310,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6319,6400,6490,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6500,6519,6900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9. ПОЗЕМЛЕНИ ИМОТИ ЗА СЪОРЪЖЕНИЯ НА ПРОВОДИ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съоръжение на водопровод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6610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съоръжение на канализация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6620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съоръжение на електропровод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съоръжение на нефтопровод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6641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съоръжение на газопровод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6642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съоръжение на топлофикационен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провод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6650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съоръжение на съобщителен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провод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6660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съоръжение на друг вид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провод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6600,6640,6649,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6690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2471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съоръжение за превантивна защита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2472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изкуствен ресурс за превантивна защита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FB32B6" w:rsidRPr="00281CCA" w:rsidTr="0057339C">
        <w:tc>
          <w:tcPr>
            <w:tcW w:w="918" w:type="dxa"/>
          </w:tcPr>
          <w:p w:rsidR="00FB32B6" w:rsidRPr="00281CCA" w:rsidRDefault="00FB32B6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FB32B6" w:rsidRPr="00281CCA" w:rsidRDefault="00FB32B6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FB32B6" w:rsidRPr="00281CCA" w:rsidRDefault="00FB32B6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10. ПОЗЕМЛЕНИ ИМОТИ - НИВИ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Нива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1100,1111,1152,2211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Зеленчуковa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градина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Оризище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Оранжерия с трайна конструкция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1114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Дивечова нива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2215,2440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Неизползвана нива (угар, орница)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1130,1132,1139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Изоставена орна земя</w:t>
            </w:r>
          </w:p>
        </w:tc>
        <w:tc>
          <w:tcPr>
            <w:tcW w:w="1800" w:type="dxa"/>
          </w:tcPr>
          <w:p w:rsidR="00281CCA" w:rsidRPr="00281CCA" w:rsidRDefault="00281CCA" w:rsidP="00A53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1145,1146,1147,1149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Друг вид нива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1110,1119,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1120,1150, 1151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2580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Изоставена нива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1140,1141</w:t>
            </w:r>
          </w:p>
        </w:tc>
      </w:tr>
      <w:tr w:rsidR="00FB32B6" w:rsidRPr="00281CCA" w:rsidTr="0057339C">
        <w:tc>
          <w:tcPr>
            <w:tcW w:w="918" w:type="dxa"/>
          </w:tcPr>
          <w:p w:rsidR="00FB32B6" w:rsidRPr="00281CCA" w:rsidRDefault="00FB32B6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bookmarkStart w:id="0" w:name="_GoBack"/>
          </w:p>
        </w:tc>
        <w:tc>
          <w:tcPr>
            <w:tcW w:w="5040" w:type="dxa"/>
          </w:tcPr>
          <w:p w:rsidR="00FB32B6" w:rsidRPr="00281CCA" w:rsidRDefault="00FB32B6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FB32B6" w:rsidRPr="00281CCA" w:rsidRDefault="00FB32B6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bookmarkEnd w:id="0"/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11. ПОЗЕМЛЕНИ ИМОТИ - ТРАЙНИ НАСАЖДЕНИЯ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2600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Овощна градина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1211,1212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2610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Лозе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1213,1214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2620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Етерично-маслодайна култура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1215,1216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2630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Хмелници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1221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2640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Разсадник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1222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2650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Изоставено трайно насаждение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1230,1231,1234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2660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Друг вид трайно насаждение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1220,1200,1210,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1217,1218,1223,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1224,1229,2213,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FF0000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FF0000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12. ПОЗЕМЛЕНИ ИМОТИ - ЛИВАДИ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2700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Ливада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1300,1310,2212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2710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Неизползвана ливада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1320,1322,1329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2720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Изоставена ливада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1330,1331,1335,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1339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2730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Друг вид ливада</w:t>
            </w:r>
          </w:p>
        </w:tc>
        <w:tc>
          <w:tcPr>
            <w:tcW w:w="1800" w:type="dxa"/>
          </w:tcPr>
          <w:p w:rsidR="00281CCA" w:rsidRPr="00281CCA" w:rsidRDefault="00A53334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1321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13. ПОЗЕМЛЕНИ ИМОТИ - ПАСИЩА, МЕРИ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2800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Пасище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1400,1401,1410,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1420,2260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2810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Мера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1430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2820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Високопланинско пасище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2830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Друг вид земеделска земя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1900,1920,1929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2840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Гори и храсти в земеделска земя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1239,1922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14. ПОЗЕМЛЕНИ ИМОТИ - ДЪРВОПРОИЗВОДИТЕЛНИ ГОРИ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2900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Иглолистна гора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2910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Широколистна гора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2920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Смесена гора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2930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Нискостъблена гора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2940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Клек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2114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2950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Друг вид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дървопроизводителна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гора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2100,2110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highlight w:val="yellow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15. ПОЗЕМЛЕНИ ИМОТИ  -  НЕДЪРВОПРОИЗВОДИТЕЛНИ ГОРСКИ ПЛОЩИ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Голина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2121,2410, 2226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Поляна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2221,2250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Просека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2223,2320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Нелесопригодна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площ - дървесна растителност, храсти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2227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Друг вид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недървопроизводителна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горска площ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2200,2210,2220,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2229,2216,2217,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2290,2400,2120,2122,2123,2420,2430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Друг вид горски имот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2900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3060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Горски разсадник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2214,2240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16. ПОЗЕМЛЕНИ ИМОТИ ЗА ВОДНИ ТЕЧЕНИЯ, ВОДНИ ПЛОЩИ И СЪОРЪЖЕНИЯ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Водно течение, река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4100,4110,4111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Езеро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4211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Блато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4212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Мочурище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8500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Язовир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Водоем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Рибарник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Солница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3180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басейн с резервна вода за промишлено предприятие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4417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lastRenderedPageBreak/>
              <w:t>3190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Напоителен канал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4511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Отводнителен канал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4512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Плавателен канал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4513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извор на прясна вода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4600,4610,4611,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4612,4613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извор на минерална вода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4700,4710,4711,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4712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водостопанско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, хидромелиоративно съоръжение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4800,4911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3245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брегоукрепителни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брегозащитни</w:t>
            </w:r>
            <w:proofErr w:type="spellEnd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 системи и съоръжения за предпазване от вредното въздействие от водите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3246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дамба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водно течение, водна площ, съоръжение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3437,4119,4210,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4200,4219,4415,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4419,4400,4410,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4419,4500,4510,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4519,4900,4910,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4919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3260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Гранична река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4112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Черноморски териториални води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4300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3301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Крайбрежно езеро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3302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Лагуна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3303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Лиман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3304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Влажна зона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215868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215868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215868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17. ПОЗЕМЛЕНИ ИМОТИ ЗА ЗАЩИТЕНА ПРИРОДНА СРЕДА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Резерват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7110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Природна забележителност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4113,7140,7141,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7142,7143,7144,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7145,7146,7147,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7149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Поддържан резерват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Защитена местност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3431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Природен парк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3432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Национален парк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Крайбрежна плажна ивица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7151,7152,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7159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3441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Морски плаж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7150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3442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Пясъчна дюна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57339C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3443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Остров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находище на лечебна кал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7160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3460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За друг вид естествен ресурс за превантивна защита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7100,7120,7190,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7400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18. ПОЗЕМЛЕНИ ИМОТИ ЗА ДОБИВ НА ПОЛЕЗНИ ИЗКОПАЕМИ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добив на руди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5211,5212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добив на въглища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5213,5214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добив на нерудни полезни изкопаеми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5215,5216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кариера за пясък, чакъл и глини за строителната керамика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5217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lastRenderedPageBreak/>
              <w:t>3540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81CCA">
              <w:rPr>
                <w:rFonts w:ascii="Times New Roman" w:eastAsia="Times New Roman" w:hAnsi="Times New Roman" w:cs="Times New Roman"/>
                <w:sz w:val="24"/>
                <w:szCs w:val="20"/>
              </w:rPr>
              <w:t>За кариера за суровини за строителството и промишлеността в скален масив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5218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Със сгради и съоръжения за добив на полезни изкопаеми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5400</w:t>
            </w:r>
          </w:p>
        </w:tc>
      </w:tr>
      <w:tr w:rsidR="00281CCA" w:rsidRPr="00281CCA" w:rsidTr="0057339C">
        <w:trPr>
          <w:trHeight w:val="1170"/>
        </w:trPr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3560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обект за добив на полезни изкопаеми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5200,5219,5911,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5919,5900,5910,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5210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rPr>
          <w:trHeight w:val="411"/>
        </w:trPr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>19. Поземлени имоти, ЗАЕТИ</w:t>
            </w: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 ОТ ИНДУСТРИАЛНИ И БИТОВИ ОТПАДЪЦИ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Хвостохранилище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9100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Сгуроотвал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9200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Утаител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9300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Депо за индустриални отпадъци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9400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Депо за вторични суровини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9500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Депо за битови отпадъци (сметище)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9600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Депо за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хумус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9700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3670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Насип,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насипище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5300,5310,5311, 5312,5319,5912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3680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отпадъци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9900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>20. Поземлени имоти За деградирали земи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3700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Деградирала орна земя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1131,1142,1143,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1144,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3710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Деградирало трайно насаждение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1232,1233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3720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Деградирала ливада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1332,1333,</w:t>
            </w:r>
          </w:p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1334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3730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Друг вид деградирала земя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 xml:space="preserve">21. ПОЗЕМЛЕНИ ИМОТИ СЪС СПЕЦИАЛНО ПРЕДНАЗНАЧЕНИЕ И </w:t>
            </w: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>ползване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3800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склад на държавния резерв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3391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3810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За друг вид имот със специално предназначение и ползване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 xml:space="preserve">22. ПОземлени имоти без </w:t>
            </w:r>
            <w:r w:rsidRPr="00281CCA">
              <w:rPr>
                <w:rFonts w:ascii="Times New Roman" w:eastAsia="Times New Roman" w:hAnsi="Times New Roman" w:cs="Arial"/>
                <w:b/>
                <w:szCs w:val="20"/>
                <w:shd w:val="clear" w:color="auto" w:fill="FFFFFF"/>
              </w:rPr>
              <w:t>ОПРЕДЕЛЕНО СТОПАНСКО ПРЕДНАЗНАЧЕНИЕ</w:t>
            </w:r>
            <w:r w:rsidRPr="00281CCA">
              <w:rPr>
                <w:rFonts w:ascii="Times New Roman" w:eastAsia="Times New Roman" w:hAnsi="Times New Roman" w:cs="Arial"/>
                <w:b/>
                <w:caps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FF0000"/>
                <w:szCs w:val="20"/>
                <w:shd w:val="clear" w:color="auto" w:fill="FFFFFF"/>
              </w:rPr>
            </w:pP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Скали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8100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3910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Пясъци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8200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3920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Сипей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8300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3930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Дере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8410,8400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3940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 xml:space="preserve">Овраг, </w:t>
            </w:r>
            <w:proofErr w:type="spellStart"/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промойна</w:t>
            </w:r>
            <w:proofErr w:type="spellEnd"/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8420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3950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Ями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8430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3960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Друг вид поземлен имот без определено стопанско предназначение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8600,8900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4000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Поземлен имот със смесен начин на трайно ползване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0</w:t>
            </w:r>
          </w:p>
        </w:tc>
      </w:tr>
      <w:tr w:rsidR="00281CCA" w:rsidRPr="00281CCA" w:rsidTr="0057339C">
        <w:tc>
          <w:tcPr>
            <w:tcW w:w="918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4100</w:t>
            </w:r>
          </w:p>
        </w:tc>
        <w:tc>
          <w:tcPr>
            <w:tcW w:w="504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Поземлен имот с недефиниран начин на трайно ползване</w:t>
            </w:r>
          </w:p>
        </w:tc>
        <w:tc>
          <w:tcPr>
            <w:tcW w:w="1800" w:type="dxa"/>
          </w:tcPr>
          <w:p w:rsidR="00281CCA" w:rsidRPr="00281CCA" w:rsidRDefault="00281CCA" w:rsidP="00281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</w:pPr>
            <w:r w:rsidRPr="00281CCA">
              <w:rPr>
                <w:rFonts w:ascii="Times New Roman" w:eastAsia="Times New Roman" w:hAnsi="Times New Roman" w:cs="Arial"/>
                <w:szCs w:val="20"/>
                <w:shd w:val="clear" w:color="auto" w:fill="FFFFFF"/>
              </w:rPr>
              <w:t>9999</w:t>
            </w:r>
          </w:p>
        </w:tc>
      </w:tr>
    </w:tbl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281CCA" w:rsidRPr="00281CCA" w:rsidRDefault="00281CCA" w:rsidP="002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hd w:val="clear" w:color="auto" w:fill="FFFFFF"/>
        </w:rPr>
      </w:pPr>
    </w:p>
    <w:p w:rsidR="00F17BEE" w:rsidRPr="0057339C" w:rsidRDefault="00F17BEE"/>
    <w:sectPr w:rsidR="00F17BEE" w:rsidRPr="0057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B90"/>
    <w:multiLevelType w:val="hybridMultilevel"/>
    <w:tmpl w:val="E4C039F6"/>
    <w:lvl w:ilvl="0" w:tplc="9126C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3079B"/>
    <w:multiLevelType w:val="hybridMultilevel"/>
    <w:tmpl w:val="4BFEBFA6"/>
    <w:lvl w:ilvl="0" w:tplc="CB9A56F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4B4A7E"/>
    <w:multiLevelType w:val="hybridMultilevel"/>
    <w:tmpl w:val="6DD6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A5D26"/>
    <w:multiLevelType w:val="hybridMultilevel"/>
    <w:tmpl w:val="B27A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77BC4"/>
    <w:multiLevelType w:val="hybridMultilevel"/>
    <w:tmpl w:val="29F835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D2167DE"/>
    <w:multiLevelType w:val="hybridMultilevel"/>
    <w:tmpl w:val="2BFE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74DA2"/>
    <w:multiLevelType w:val="hybridMultilevel"/>
    <w:tmpl w:val="3620B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F10F0"/>
    <w:multiLevelType w:val="hybridMultilevel"/>
    <w:tmpl w:val="2A78AC8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7298A4"/>
    <w:multiLevelType w:val="hybridMultilevel"/>
    <w:tmpl w:val="023A83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C8"/>
    <w:rsid w:val="00281CCA"/>
    <w:rsid w:val="003156E6"/>
    <w:rsid w:val="004A6F7C"/>
    <w:rsid w:val="004C15F0"/>
    <w:rsid w:val="004F3DE8"/>
    <w:rsid w:val="0057339C"/>
    <w:rsid w:val="00882C39"/>
    <w:rsid w:val="009E75C8"/>
    <w:rsid w:val="00A53334"/>
    <w:rsid w:val="00AB5518"/>
    <w:rsid w:val="00F17BEE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6E6"/>
  </w:style>
  <w:style w:type="paragraph" w:styleId="Heading1">
    <w:name w:val="heading 1"/>
    <w:basedOn w:val="Normal"/>
    <w:next w:val="Normal"/>
    <w:link w:val="Heading1Char"/>
    <w:uiPriority w:val="9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Times New Roman" w:eastAsia="Times New Roman" w:hAnsi="Times New Roman" w:cs="Arial"/>
      <w:b/>
      <w:bCs/>
      <w:color w:val="004080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3"/>
    </w:pPr>
    <w:rPr>
      <w:rFonts w:ascii="Times New Roman" w:eastAsia="Times New Roman" w:hAnsi="Times New Roman" w:cs="Arial"/>
      <w:b/>
      <w:bCs/>
      <w:color w:val="004080"/>
      <w:sz w:val="28"/>
      <w:szCs w:val="28"/>
      <w:shd w:val="clear" w:color="auto" w:fill="FFFFFF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shd w:val="clear" w:color="auto" w:fill="FFFFFF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Arial"/>
      <w:b/>
      <w:bCs/>
      <w:color w:val="004080"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shd w:val="clear" w:color="auto" w:fill="FFFFFF"/>
      <w:lang w:val="en-AU"/>
    </w:rPr>
  </w:style>
  <w:style w:type="paragraph" w:styleId="Heading8">
    <w:name w:val="heading 8"/>
    <w:basedOn w:val="Normal"/>
    <w:next w:val="Normal"/>
    <w:link w:val="Heading8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shd w:val="clear" w:color="auto" w:fill="FFFFFF"/>
      <w:lang w:val="en-AU"/>
    </w:rPr>
  </w:style>
  <w:style w:type="paragraph" w:styleId="Heading9">
    <w:name w:val="heading 9"/>
    <w:basedOn w:val="Normal"/>
    <w:next w:val="Normal"/>
    <w:link w:val="Heading9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shd w:val="clear" w:color="auto" w:fill="FFFFFF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56E6"/>
    <w:rPr>
      <w:b/>
      <w:bCs/>
    </w:rPr>
  </w:style>
  <w:style w:type="character" w:styleId="Emphasis">
    <w:name w:val="Emphasis"/>
    <w:basedOn w:val="DefaultParagraphFont"/>
    <w:uiPriority w:val="20"/>
    <w:qFormat/>
    <w:rsid w:val="003156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281CCA"/>
    <w:rPr>
      <w:rFonts w:ascii="Times New Roman" w:eastAsia="Times New Roman" w:hAnsi="Times New Roman" w:cs="Arial"/>
      <w:b/>
      <w:bCs/>
      <w:color w:val="0040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1CCA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81CCA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81CCA"/>
    <w:rPr>
      <w:rFonts w:ascii="Times New Roman" w:eastAsia="Times New Roman" w:hAnsi="Times New Roman" w:cs="Arial"/>
      <w:b/>
      <w:bCs/>
      <w:color w:val="0040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1CCA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rsid w:val="00281CCA"/>
    <w:rPr>
      <w:rFonts w:ascii="Times New Roman" w:eastAsia="Times New Roman" w:hAnsi="Times New Roman" w:cs="Arial"/>
      <w:b/>
      <w:bCs/>
      <w:color w:val="004080"/>
    </w:rPr>
  </w:style>
  <w:style w:type="character" w:customStyle="1" w:styleId="Heading7Char">
    <w:name w:val="Heading 7 Char"/>
    <w:basedOn w:val="DefaultParagraphFont"/>
    <w:link w:val="Heading7"/>
    <w:uiPriority w:val="9"/>
    <w:rsid w:val="00281CCA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281CCA"/>
    <w:rPr>
      <w:rFonts w:ascii="Calibri" w:eastAsia="Times New Roman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281CCA"/>
    <w:rPr>
      <w:rFonts w:ascii="Cambria" w:eastAsia="Times New Roman" w:hAnsi="Cambria" w:cs="Times New Roman"/>
      <w:sz w:val="20"/>
      <w:szCs w:val="20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281CCA"/>
  </w:style>
  <w:style w:type="paragraph" w:styleId="ListParagraph">
    <w:name w:val="List Paragraph"/>
    <w:basedOn w:val="Normal"/>
    <w:uiPriority w:val="34"/>
    <w:qFormat/>
    <w:rsid w:val="00281CCA"/>
    <w:pPr>
      <w:ind w:left="720"/>
      <w:contextualSpacing/>
      <w:jc w:val="both"/>
    </w:pPr>
    <w:rPr>
      <w:rFonts w:ascii="Times New Roman" w:eastAsia="Calibri" w:hAnsi="Times New Roman" w:cs="Arial"/>
    </w:rPr>
  </w:style>
  <w:style w:type="paragraph" w:styleId="TOC1">
    <w:name w:val="toc 1"/>
    <w:basedOn w:val="Normal"/>
    <w:next w:val="Normal"/>
    <w:uiPriority w:val="39"/>
    <w:qFormat/>
    <w:rsid w:val="00281C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shd w:val="clear" w:color="auto" w:fill="FFFFFF"/>
    </w:rPr>
  </w:style>
  <w:style w:type="paragraph" w:styleId="TOC2">
    <w:name w:val="toc 2"/>
    <w:basedOn w:val="Normal"/>
    <w:next w:val="Normal"/>
    <w:uiPriority w:val="39"/>
    <w:qFormat/>
    <w:rsid w:val="00281CCA"/>
    <w:pPr>
      <w:widowControl w:val="0"/>
      <w:autoSpaceDE w:val="0"/>
      <w:autoSpaceDN w:val="0"/>
      <w:adjustRightInd w:val="0"/>
      <w:spacing w:after="0" w:line="240" w:lineRule="auto"/>
      <w:ind w:left="180"/>
      <w:jc w:val="both"/>
    </w:pPr>
    <w:rPr>
      <w:rFonts w:ascii="Times New Roman" w:eastAsia="Times New Roman" w:hAnsi="Times New Roman" w:cs="Arial"/>
      <w:sz w:val="24"/>
      <w:szCs w:val="24"/>
      <w:shd w:val="clear" w:color="auto" w:fill="FFFFFF"/>
    </w:rPr>
  </w:style>
  <w:style w:type="paragraph" w:styleId="TOC3">
    <w:name w:val="toc 3"/>
    <w:basedOn w:val="Normal"/>
    <w:next w:val="Normal"/>
    <w:uiPriority w:val="39"/>
    <w:qFormat/>
    <w:rsid w:val="00281CCA"/>
    <w:pPr>
      <w:widowControl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Arial"/>
      <w:sz w:val="24"/>
      <w:szCs w:val="24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281CCA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paragraph" w:styleId="NoSpacing">
    <w:name w:val="No Spacing"/>
    <w:link w:val="NoSpacingChar"/>
    <w:uiPriority w:val="1"/>
    <w:qFormat/>
    <w:rsid w:val="00281CCA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NoSpacing"/>
    <w:uiPriority w:val="1"/>
    <w:rsid w:val="00281CCA"/>
    <w:rPr>
      <w:rFonts w:ascii="Times New Roman" w:eastAsia="Calibri" w:hAnsi="Times New Roman" w:cs="Times New Roman"/>
    </w:rPr>
  </w:style>
  <w:style w:type="character" w:styleId="IntenseEmphasis">
    <w:name w:val="Intense Emphasis"/>
    <w:uiPriority w:val="21"/>
    <w:qFormat/>
    <w:rsid w:val="00281CCA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281CCA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shd w:val="clear" w:color="auto" w:fil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C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16"/>
      <w:szCs w:val="16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C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81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">
    <w:name w:val="........"/>
    <w:basedOn w:val="Default"/>
    <w:next w:val="Default"/>
    <w:uiPriority w:val="99"/>
    <w:rsid w:val="00281CCA"/>
    <w:rPr>
      <w:color w:val="auto"/>
    </w:rPr>
  </w:style>
  <w:style w:type="character" w:customStyle="1" w:styleId="apple-converted-space">
    <w:name w:val="apple-converted-space"/>
    <w:basedOn w:val="DefaultParagraphFont"/>
    <w:rsid w:val="00281CCA"/>
  </w:style>
  <w:style w:type="paragraph" w:styleId="Footer">
    <w:name w:val="footer"/>
    <w:basedOn w:val="Normal"/>
    <w:link w:val="FooterChar"/>
    <w:uiPriority w:val="99"/>
    <w:rsid w:val="00281C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1CC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1CCA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Cs w:val="20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rsid w:val="00281CCA"/>
    <w:rPr>
      <w:rFonts w:ascii="Times New Roman" w:eastAsia="Times New Roman" w:hAnsi="Times New Roman" w:cs="Arial"/>
      <w:szCs w:val="20"/>
    </w:rPr>
  </w:style>
  <w:style w:type="character" w:styleId="CommentReference">
    <w:name w:val="annotation reference"/>
    <w:uiPriority w:val="99"/>
    <w:semiHidden/>
    <w:unhideWhenUsed/>
    <w:rsid w:val="0028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C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CCA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CCA"/>
    <w:rPr>
      <w:rFonts w:ascii="Times New Roman" w:eastAsia="Times New Roman" w:hAnsi="Times New Roman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6E6"/>
  </w:style>
  <w:style w:type="paragraph" w:styleId="Heading1">
    <w:name w:val="heading 1"/>
    <w:basedOn w:val="Normal"/>
    <w:next w:val="Normal"/>
    <w:link w:val="Heading1Char"/>
    <w:uiPriority w:val="9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Times New Roman" w:eastAsia="Times New Roman" w:hAnsi="Times New Roman" w:cs="Arial"/>
      <w:b/>
      <w:bCs/>
      <w:color w:val="004080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3"/>
    </w:pPr>
    <w:rPr>
      <w:rFonts w:ascii="Times New Roman" w:eastAsia="Times New Roman" w:hAnsi="Times New Roman" w:cs="Arial"/>
      <w:b/>
      <w:bCs/>
      <w:color w:val="004080"/>
      <w:sz w:val="28"/>
      <w:szCs w:val="28"/>
      <w:shd w:val="clear" w:color="auto" w:fill="FFFFFF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shd w:val="clear" w:color="auto" w:fill="FFFFFF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Arial"/>
      <w:b/>
      <w:bCs/>
      <w:color w:val="004080"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shd w:val="clear" w:color="auto" w:fill="FFFFFF"/>
      <w:lang w:val="en-AU"/>
    </w:rPr>
  </w:style>
  <w:style w:type="paragraph" w:styleId="Heading8">
    <w:name w:val="heading 8"/>
    <w:basedOn w:val="Normal"/>
    <w:next w:val="Normal"/>
    <w:link w:val="Heading8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shd w:val="clear" w:color="auto" w:fill="FFFFFF"/>
      <w:lang w:val="en-AU"/>
    </w:rPr>
  </w:style>
  <w:style w:type="paragraph" w:styleId="Heading9">
    <w:name w:val="heading 9"/>
    <w:basedOn w:val="Normal"/>
    <w:next w:val="Normal"/>
    <w:link w:val="Heading9Char"/>
    <w:uiPriority w:val="9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shd w:val="clear" w:color="auto" w:fill="FFFFFF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56E6"/>
    <w:rPr>
      <w:b/>
      <w:bCs/>
    </w:rPr>
  </w:style>
  <w:style w:type="character" w:styleId="Emphasis">
    <w:name w:val="Emphasis"/>
    <w:basedOn w:val="DefaultParagraphFont"/>
    <w:uiPriority w:val="20"/>
    <w:qFormat/>
    <w:rsid w:val="003156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281CCA"/>
    <w:rPr>
      <w:rFonts w:ascii="Times New Roman" w:eastAsia="Times New Roman" w:hAnsi="Times New Roman" w:cs="Arial"/>
      <w:b/>
      <w:bCs/>
      <w:color w:val="0040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1CCA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81CCA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81CCA"/>
    <w:rPr>
      <w:rFonts w:ascii="Times New Roman" w:eastAsia="Times New Roman" w:hAnsi="Times New Roman" w:cs="Arial"/>
      <w:b/>
      <w:bCs/>
      <w:color w:val="0040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81CCA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rsid w:val="00281CCA"/>
    <w:rPr>
      <w:rFonts w:ascii="Times New Roman" w:eastAsia="Times New Roman" w:hAnsi="Times New Roman" w:cs="Arial"/>
      <w:b/>
      <w:bCs/>
      <w:color w:val="004080"/>
    </w:rPr>
  </w:style>
  <w:style w:type="character" w:customStyle="1" w:styleId="Heading7Char">
    <w:name w:val="Heading 7 Char"/>
    <w:basedOn w:val="DefaultParagraphFont"/>
    <w:link w:val="Heading7"/>
    <w:uiPriority w:val="9"/>
    <w:rsid w:val="00281CCA"/>
    <w:rPr>
      <w:rFonts w:ascii="Calibri" w:eastAsia="Times New Roman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281CCA"/>
    <w:rPr>
      <w:rFonts w:ascii="Calibri" w:eastAsia="Times New Roman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281CCA"/>
    <w:rPr>
      <w:rFonts w:ascii="Cambria" w:eastAsia="Times New Roman" w:hAnsi="Cambria" w:cs="Times New Roman"/>
      <w:sz w:val="20"/>
      <w:szCs w:val="20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281CCA"/>
  </w:style>
  <w:style w:type="paragraph" w:styleId="ListParagraph">
    <w:name w:val="List Paragraph"/>
    <w:basedOn w:val="Normal"/>
    <w:uiPriority w:val="34"/>
    <w:qFormat/>
    <w:rsid w:val="00281CCA"/>
    <w:pPr>
      <w:ind w:left="720"/>
      <w:contextualSpacing/>
      <w:jc w:val="both"/>
    </w:pPr>
    <w:rPr>
      <w:rFonts w:ascii="Times New Roman" w:eastAsia="Calibri" w:hAnsi="Times New Roman" w:cs="Arial"/>
    </w:rPr>
  </w:style>
  <w:style w:type="paragraph" w:styleId="TOC1">
    <w:name w:val="toc 1"/>
    <w:basedOn w:val="Normal"/>
    <w:next w:val="Normal"/>
    <w:uiPriority w:val="39"/>
    <w:qFormat/>
    <w:rsid w:val="00281C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shd w:val="clear" w:color="auto" w:fill="FFFFFF"/>
    </w:rPr>
  </w:style>
  <w:style w:type="paragraph" w:styleId="TOC2">
    <w:name w:val="toc 2"/>
    <w:basedOn w:val="Normal"/>
    <w:next w:val="Normal"/>
    <w:uiPriority w:val="39"/>
    <w:qFormat/>
    <w:rsid w:val="00281CCA"/>
    <w:pPr>
      <w:widowControl w:val="0"/>
      <w:autoSpaceDE w:val="0"/>
      <w:autoSpaceDN w:val="0"/>
      <w:adjustRightInd w:val="0"/>
      <w:spacing w:after="0" w:line="240" w:lineRule="auto"/>
      <w:ind w:left="180"/>
      <w:jc w:val="both"/>
    </w:pPr>
    <w:rPr>
      <w:rFonts w:ascii="Times New Roman" w:eastAsia="Times New Roman" w:hAnsi="Times New Roman" w:cs="Arial"/>
      <w:sz w:val="24"/>
      <w:szCs w:val="24"/>
      <w:shd w:val="clear" w:color="auto" w:fill="FFFFFF"/>
    </w:rPr>
  </w:style>
  <w:style w:type="paragraph" w:styleId="TOC3">
    <w:name w:val="toc 3"/>
    <w:basedOn w:val="Normal"/>
    <w:next w:val="Normal"/>
    <w:uiPriority w:val="39"/>
    <w:qFormat/>
    <w:rsid w:val="00281CCA"/>
    <w:pPr>
      <w:widowControl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Arial"/>
      <w:sz w:val="24"/>
      <w:szCs w:val="24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281CCA"/>
    <w:pPr>
      <w:widowControl w:val="0"/>
      <w:autoSpaceDE w:val="0"/>
      <w:autoSpaceDN w:val="0"/>
      <w:adjustRightInd w:val="0"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281CCA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paragraph" w:styleId="NoSpacing">
    <w:name w:val="No Spacing"/>
    <w:link w:val="NoSpacingChar"/>
    <w:uiPriority w:val="1"/>
    <w:qFormat/>
    <w:rsid w:val="00281CCA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NoSpacing"/>
    <w:uiPriority w:val="1"/>
    <w:rsid w:val="00281CCA"/>
    <w:rPr>
      <w:rFonts w:ascii="Times New Roman" w:eastAsia="Calibri" w:hAnsi="Times New Roman" w:cs="Times New Roman"/>
    </w:rPr>
  </w:style>
  <w:style w:type="character" w:styleId="IntenseEmphasis">
    <w:name w:val="Intense Emphasis"/>
    <w:uiPriority w:val="21"/>
    <w:qFormat/>
    <w:rsid w:val="00281CCA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281CCA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shd w:val="clear" w:color="auto" w:fil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C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16"/>
      <w:szCs w:val="16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C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81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">
    <w:name w:val="........"/>
    <w:basedOn w:val="Default"/>
    <w:next w:val="Default"/>
    <w:uiPriority w:val="99"/>
    <w:rsid w:val="00281CCA"/>
    <w:rPr>
      <w:color w:val="auto"/>
    </w:rPr>
  </w:style>
  <w:style w:type="character" w:customStyle="1" w:styleId="apple-converted-space">
    <w:name w:val="apple-converted-space"/>
    <w:basedOn w:val="DefaultParagraphFont"/>
    <w:rsid w:val="00281CCA"/>
  </w:style>
  <w:style w:type="paragraph" w:styleId="Footer">
    <w:name w:val="footer"/>
    <w:basedOn w:val="Normal"/>
    <w:link w:val="FooterChar"/>
    <w:uiPriority w:val="99"/>
    <w:rsid w:val="00281CC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1CC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1CCA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Cs w:val="20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rsid w:val="00281CCA"/>
    <w:rPr>
      <w:rFonts w:ascii="Times New Roman" w:eastAsia="Times New Roman" w:hAnsi="Times New Roman" w:cs="Arial"/>
      <w:szCs w:val="20"/>
    </w:rPr>
  </w:style>
  <w:style w:type="character" w:styleId="CommentReference">
    <w:name w:val="annotation reference"/>
    <w:uiPriority w:val="99"/>
    <w:semiHidden/>
    <w:unhideWhenUsed/>
    <w:rsid w:val="0028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C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CCA"/>
    <w:rPr>
      <w:rFonts w:ascii="Times New Roman" w:eastAsia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CCA"/>
    <w:rPr>
      <w:rFonts w:ascii="Times New Roman" w:eastAsia="Times New Roman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Куцарова</dc:creator>
  <cp:keywords/>
  <dc:description/>
  <cp:lastModifiedBy>Галина Куцарова</cp:lastModifiedBy>
  <cp:revision>9</cp:revision>
  <dcterms:created xsi:type="dcterms:W3CDTF">2016-04-28T08:15:00Z</dcterms:created>
  <dcterms:modified xsi:type="dcterms:W3CDTF">2016-10-19T10:03:00Z</dcterms:modified>
</cp:coreProperties>
</file>