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D0E5" w14:textId="77777777" w:rsidR="005C6F9D" w:rsidRPr="00AF6419" w:rsidRDefault="005C6F9D" w:rsidP="005C6F9D">
      <w:pPr>
        <w:spacing w:before="360" w:after="120"/>
        <w:jc w:val="right"/>
        <w:rPr>
          <w:rFonts w:ascii="Cambria" w:hAnsi="Cambria"/>
          <w:b/>
          <w:iCs/>
          <w:szCs w:val="24"/>
          <w:lang w:val="bg-BG"/>
        </w:rPr>
      </w:pPr>
      <w:r w:rsidRPr="00AF6419">
        <w:rPr>
          <w:rFonts w:ascii="Cambria" w:hAnsi="Cambria"/>
          <w:b/>
          <w:iCs/>
          <w:szCs w:val="24"/>
          <w:lang w:val="bg-BG"/>
        </w:rPr>
        <w:t>Препис</w:t>
      </w:r>
    </w:p>
    <w:p w14:paraId="22A52566" w14:textId="77777777" w:rsidR="0037617B" w:rsidRPr="006E4A2C" w:rsidRDefault="0037617B" w:rsidP="006331B4">
      <w:pPr>
        <w:jc w:val="center"/>
        <w:rPr>
          <w:rFonts w:ascii="Cambria" w:hAnsi="Cambria"/>
          <w:spacing w:val="120"/>
          <w:lang w:val="bg-BG"/>
        </w:rPr>
      </w:pPr>
    </w:p>
    <w:p w14:paraId="34988AE8" w14:textId="77777777" w:rsidR="0037617B" w:rsidRPr="006E4A2C" w:rsidRDefault="0037617B" w:rsidP="006331B4">
      <w:pPr>
        <w:jc w:val="center"/>
        <w:rPr>
          <w:rFonts w:ascii="Cambria" w:hAnsi="Cambria"/>
          <w:spacing w:val="120"/>
          <w:lang w:val="bg-BG"/>
        </w:rPr>
      </w:pPr>
    </w:p>
    <w:p w14:paraId="5B15A4E2" w14:textId="77777777" w:rsidR="0037617B" w:rsidRPr="006E4A2C" w:rsidRDefault="0037617B" w:rsidP="006331B4">
      <w:pPr>
        <w:jc w:val="center"/>
        <w:rPr>
          <w:rFonts w:ascii="Cambria" w:hAnsi="Cambria"/>
          <w:spacing w:val="120"/>
          <w:lang w:val="bg-BG"/>
        </w:rPr>
      </w:pPr>
    </w:p>
    <w:p w14:paraId="686355F1" w14:textId="77777777" w:rsidR="0037617B" w:rsidRPr="006E4A2C" w:rsidRDefault="00BE613D" w:rsidP="006331B4">
      <w:pPr>
        <w:spacing w:line="360" w:lineRule="auto"/>
        <w:jc w:val="center"/>
        <w:rPr>
          <w:rFonts w:ascii="Cambria" w:hAnsi="Cambria"/>
          <w:sz w:val="30"/>
          <w:szCs w:val="30"/>
          <w:lang w:val="bg-BG"/>
        </w:rPr>
      </w:pPr>
      <w:r w:rsidRPr="006E4A2C">
        <w:rPr>
          <w:rFonts w:ascii="Cambria" w:hAnsi="Cambria"/>
          <w:b/>
          <w:spacing w:val="120"/>
          <w:sz w:val="30"/>
          <w:szCs w:val="30"/>
          <w:lang w:val="bg-BG"/>
        </w:rPr>
        <w:t>ПРОТОКОЛ</w:t>
      </w:r>
    </w:p>
    <w:p w14:paraId="45E4ECFF" w14:textId="01B8DB5E" w:rsidR="0037617B" w:rsidRPr="006E4A2C" w:rsidRDefault="00BE613D" w:rsidP="006331B4">
      <w:pPr>
        <w:jc w:val="center"/>
        <w:rPr>
          <w:rFonts w:ascii="Cambria" w:hAnsi="Cambria"/>
          <w:b/>
          <w:color w:val="000000" w:themeColor="text1"/>
          <w:sz w:val="30"/>
          <w:szCs w:val="30"/>
          <w:lang w:val="bg-BG"/>
        </w:rPr>
      </w:pPr>
      <w:r w:rsidRPr="006E4A2C">
        <w:rPr>
          <w:rFonts w:ascii="Cambria" w:hAnsi="Cambria"/>
          <w:b/>
          <w:color w:val="000000" w:themeColor="text1"/>
          <w:spacing w:val="-24"/>
          <w:sz w:val="30"/>
          <w:szCs w:val="30"/>
          <w:lang w:val="bg-BG"/>
        </w:rPr>
        <w:t>№</w:t>
      </w:r>
      <w:r w:rsidR="00680944" w:rsidRPr="006E4A2C">
        <w:rPr>
          <w:rFonts w:ascii="Cambria" w:hAnsi="Cambria"/>
          <w:b/>
          <w:color w:val="000000" w:themeColor="text1"/>
          <w:sz w:val="30"/>
          <w:szCs w:val="30"/>
          <w:lang w:val="bg-BG"/>
        </w:rPr>
        <w:t xml:space="preserve"> 53</w:t>
      </w:r>
    </w:p>
    <w:p w14:paraId="7A64C26F" w14:textId="77777777" w:rsidR="0037617B" w:rsidRPr="006E4A2C" w:rsidRDefault="0037617B" w:rsidP="006331B4">
      <w:pPr>
        <w:jc w:val="center"/>
        <w:rPr>
          <w:rFonts w:ascii="Cambria" w:hAnsi="Cambria"/>
          <w:lang w:val="bg-BG"/>
        </w:rPr>
      </w:pPr>
    </w:p>
    <w:p w14:paraId="06840753" w14:textId="2A610361" w:rsidR="0037617B" w:rsidRPr="006E4A2C" w:rsidRDefault="00BE613D" w:rsidP="006331B4">
      <w:pPr>
        <w:pStyle w:val="BodyText"/>
        <w:rPr>
          <w:rFonts w:ascii="Cambria" w:hAnsi="Cambria"/>
          <w:sz w:val="26"/>
          <w:szCs w:val="26"/>
        </w:rPr>
      </w:pPr>
      <w:r w:rsidRPr="006E4A2C">
        <w:rPr>
          <w:rFonts w:ascii="Cambria" w:hAnsi="Cambria"/>
          <w:sz w:val="26"/>
          <w:szCs w:val="26"/>
        </w:rPr>
        <w:t>ОТ</w:t>
      </w:r>
      <w:r w:rsidR="0037617B" w:rsidRPr="006E4A2C">
        <w:rPr>
          <w:rFonts w:ascii="Cambria" w:hAnsi="Cambria"/>
          <w:sz w:val="26"/>
          <w:szCs w:val="26"/>
        </w:rPr>
        <w:t xml:space="preserve"> </w:t>
      </w:r>
      <w:r w:rsidRPr="006E4A2C">
        <w:rPr>
          <w:rFonts w:ascii="Cambria" w:hAnsi="Cambria"/>
          <w:sz w:val="26"/>
          <w:szCs w:val="26"/>
        </w:rPr>
        <w:t>ЗАСЕДАНИЕТО</w:t>
      </w:r>
      <w:r w:rsidR="0037617B" w:rsidRPr="006E4A2C">
        <w:rPr>
          <w:rFonts w:ascii="Cambria" w:hAnsi="Cambria"/>
          <w:sz w:val="26"/>
          <w:szCs w:val="26"/>
        </w:rPr>
        <w:t xml:space="preserve"> </w:t>
      </w:r>
      <w:r w:rsidRPr="006E4A2C">
        <w:rPr>
          <w:rFonts w:ascii="Cambria" w:hAnsi="Cambria"/>
          <w:sz w:val="26"/>
          <w:szCs w:val="26"/>
        </w:rPr>
        <w:t>НА</w:t>
      </w:r>
      <w:r w:rsidR="0037617B" w:rsidRPr="006E4A2C">
        <w:rPr>
          <w:rFonts w:ascii="Cambria" w:hAnsi="Cambria"/>
          <w:sz w:val="26"/>
          <w:szCs w:val="26"/>
        </w:rPr>
        <w:t xml:space="preserve"> </w:t>
      </w:r>
      <w:r w:rsidRPr="006E4A2C">
        <w:rPr>
          <w:rFonts w:ascii="Cambria" w:hAnsi="Cambria"/>
          <w:sz w:val="26"/>
          <w:szCs w:val="26"/>
        </w:rPr>
        <w:t>МИНИСТЕРСКИЯ</w:t>
      </w:r>
      <w:r w:rsidR="0037617B" w:rsidRPr="006E4A2C">
        <w:rPr>
          <w:rFonts w:ascii="Cambria" w:hAnsi="Cambria"/>
          <w:sz w:val="26"/>
          <w:szCs w:val="26"/>
        </w:rPr>
        <w:t xml:space="preserve"> </w:t>
      </w:r>
      <w:r w:rsidRPr="006E4A2C">
        <w:rPr>
          <w:rFonts w:ascii="Cambria" w:hAnsi="Cambria"/>
          <w:sz w:val="26"/>
          <w:szCs w:val="26"/>
        </w:rPr>
        <w:t>СЪВЕТ</w:t>
      </w:r>
      <w:r w:rsidR="0037617B" w:rsidRPr="006E4A2C">
        <w:rPr>
          <w:rFonts w:ascii="Cambria" w:hAnsi="Cambria"/>
          <w:sz w:val="26"/>
          <w:szCs w:val="26"/>
        </w:rPr>
        <w:br/>
      </w:r>
      <w:r w:rsidRPr="006E4A2C">
        <w:rPr>
          <w:rFonts w:ascii="Cambria" w:hAnsi="Cambria"/>
          <w:color w:val="000000" w:themeColor="text1"/>
          <w:sz w:val="26"/>
          <w:szCs w:val="26"/>
        </w:rPr>
        <w:t>на</w:t>
      </w:r>
      <w:r w:rsidR="00680944" w:rsidRPr="006E4A2C">
        <w:rPr>
          <w:rFonts w:ascii="Cambria" w:hAnsi="Cambria"/>
          <w:color w:val="000000" w:themeColor="text1"/>
          <w:sz w:val="26"/>
          <w:szCs w:val="26"/>
        </w:rPr>
        <w:t xml:space="preserve"> 23 декември </w:t>
      </w:r>
      <w:r w:rsidR="007B3F73" w:rsidRPr="006E4A2C">
        <w:rPr>
          <w:rFonts w:ascii="Cambria" w:hAnsi="Cambria"/>
          <w:color w:val="000000" w:themeColor="text1"/>
          <w:sz w:val="26"/>
          <w:szCs w:val="26"/>
        </w:rPr>
        <w:t>202</w:t>
      </w:r>
      <w:r w:rsidR="00151C6E" w:rsidRPr="006E4A2C">
        <w:rPr>
          <w:rFonts w:ascii="Cambria" w:hAnsi="Cambria"/>
          <w:color w:val="000000" w:themeColor="text1"/>
          <w:sz w:val="26"/>
          <w:szCs w:val="26"/>
        </w:rPr>
        <w:t>5</w:t>
      </w:r>
      <w:r w:rsidR="0037617B" w:rsidRPr="006E4A2C">
        <w:rPr>
          <w:rFonts w:ascii="Cambria" w:hAnsi="Cambria"/>
          <w:color w:val="000000" w:themeColor="text1"/>
          <w:sz w:val="26"/>
          <w:szCs w:val="26"/>
        </w:rPr>
        <w:t xml:space="preserve"> година</w:t>
      </w:r>
    </w:p>
    <w:p w14:paraId="1219BD51" w14:textId="77777777" w:rsidR="0037617B" w:rsidRPr="006E4A2C" w:rsidRDefault="0037617B" w:rsidP="006331B4">
      <w:pPr>
        <w:spacing w:line="360" w:lineRule="auto"/>
        <w:jc w:val="center"/>
        <w:rPr>
          <w:rFonts w:ascii="Cambria" w:hAnsi="Cambria"/>
          <w:lang w:val="bg-BG"/>
        </w:rPr>
      </w:pPr>
    </w:p>
    <w:p w14:paraId="00808ED1" w14:textId="77777777" w:rsidR="0037617B" w:rsidRPr="006E4A2C" w:rsidRDefault="0037617B" w:rsidP="006331B4">
      <w:pPr>
        <w:jc w:val="center"/>
        <w:rPr>
          <w:rFonts w:ascii="Cambria" w:hAnsi="Cambria"/>
          <w:lang w:val="bg-BG"/>
        </w:rPr>
      </w:pPr>
    </w:p>
    <w:p w14:paraId="5EF398DA" w14:textId="77777777" w:rsidR="0054699B" w:rsidRPr="006E4A2C" w:rsidRDefault="00BE613D" w:rsidP="006331B4">
      <w:pPr>
        <w:spacing w:after="360"/>
        <w:rPr>
          <w:rFonts w:ascii="Cambria" w:hAnsi="Cambria"/>
          <w:b/>
          <w:szCs w:val="24"/>
          <w:lang w:val="bg-BG"/>
        </w:rPr>
      </w:pPr>
      <w:r w:rsidRPr="006E4A2C">
        <w:rPr>
          <w:rFonts w:ascii="Cambria" w:hAnsi="Cambria"/>
          <w:b/>
          <w:szCs w:val="24"/>
          <w:lang w:val="bg-BG"/>
        </w:rPr>
        <w:t>ПРИСЪСТВАЛИ</w:t>
      </w:r>
      <w:r w:rsidR="0054699B" w:rsidRPr="006E4A2C">
        <w:rPr>
          <w:rFonts w:ascii="Cambria" w:hAnsi="Cambria"/>
          <w:b/>
          <w:szCs w:val="24"/>
          <w:lang w:val="bg-BG"/>
        </w:rPr>
        <w:t xml:space="preserve"> </w:t>
      </w:r>
      <w:r w:rsidRPr="006E4A2C">
        <w:rPr>
          <w:rFonts w:ascii="Cambria" w:hAnsi="Cambria"/>
          <w:b/>
          <w:szCs w:val="24"/>
          <w:lang w:val="bg-BG"/>
        </w:rPr>
        <w:t>ЧЛЕНОВЕ</w:t>
      </w:r>
      <w:r w:rsidR="0054699B" w:rsidRPr="006E4A2C">
        <w:rPr>
          <w:rFonts w:ascii="Cambria" w:hAnsi="Cambria"/>
          <w:b/>
          <w:szCs w:val="24"/>
          <w:lang w:val="bg-BG"/>
        </w:rPr>
        <w:t xml:space="preserve"> </w:t>
      </w:r>
      <w:r w:rsidRPr="006E4A2C">
        <w:rPr>
          <w:rFonts w:ascii="Cambria" w:hAnsi="Cambria"/>
          <w:b/>
          <w:szCs w:val="24"/>
          <w:lang w:val="bg-BG"/>
        </w:rPr>
        <w:t>НА</w:t>
      </w:r>
      <w:r w:rsidR="0054699B" w:rsidRPr="006E4A2C">
        <w:rPr>
          <w:rFonts w:ascii="Cambria" w:hAnsi="Cambria"/>
          <w:b/>
          <w:szCs w:val="24"/>
          <w:lang w:val="bg-BG"/>
        </w:rPr>
        <w:t xml:space="preserve"> </w:t>
      </w:r>
      <w:r w:rsidRPr="006E4A2C">
        <w:rPr>
          <w:rFonts w:ascii="Cambria" w:hAnsi="Cambria"/>
          <w:b/>
          <w:szCs w:val="24"/>
          <w:lang w:val="bg-BG"/>
        </w:rPr>
        <w:t>МИНИСТЕРСКИЯ</w:t>
      </w:r>
      <w:r w:rsidR="0054699B" w:rsidRPr="006E4A2C">
        <w:rPr>
          <w:rFonts w:ascii="Cambria" w:hAnsi="Cambria"/>
          <w:b/>
          <w:szCs w:val="24"/>
          <w:lang w:val="bg-BG"/>
        </w:rPr>
        <w:t xml:space="preserve"> </w:t>
      </w:r>
      <w:r w:rsidRPr="006E4A2C">
        <w:rPr>
          <w:rFonts w:ascii="Cambria" w:hAnsi="Cambria"/>
          <w:b/>
          <w:szCs w:val="24"/>
          <w:lang w:val="bg-BG"/>
        </w:rPr>
        <w:t>СЪВЕТ</w:t>
      </w:r>
      <w:r w:rsidR="0054699B" w:rsidRPr="006E4A2C">
        <w:rPr>
          <w:rFonts w:ascii="Cambria" w:hAnsi="Cambria"/>
          <w:b/>
          <w:szCs w:val="24"/>
          <w:lang w:val="bg-BG"/>
        </w:rPr>
        <w:t>:</w:t>
      </w:r>
    </w:p>
    <w:p w14:paraId="423BD47D" w14:textId="2171984C" w:rsidR="004C2921" w:rsidRPr="006E4A2C" w:rsidRDefault="008532E9" w:rsidP="006331B4">
      <w:pPr>
        <w:spacing w:after="600" w:line="360" w:lineRule="auto"/>
        <w:jc w:val="both"/>
        <w:rPr>
          <w:rFonts w:ascii="Cambria" w:hAnsi="Cambria"/>
          <w:sz w:val="26"/>
          <w:szCs w:val="26"/>
          <w:lang w:val="bg-BG"/>
        </w:rPr>
      </w:pPr>
      <w:r w:rsidRPr="006E4A2C">
        <w:rPr>
          <w:rFonts w:ascii="Cambria" w:hAnsi="Cambria"/>
          <w:sz w:val="26"/>
          <w:szCs w:val="26"/>
          <w:lang w:val="bg-BG"/>
        </w:rPr>
        <w:t>Росен</w:t>
      </w:r>
      <w:r w:rsidR="00F00572" w:rsidRPr="006E4A2C">
        <w:rPr>
          <w:rFonts w:ascii="Cambria" w:hAnsi="Cambria"/>
          <w:sz w:val="26"/>
          <w:szCs w:val="26"/>
          <w:lang w:val="bg-BG"/>
        </w:rPr>
        <w:t xml:space="preserve"> </w:t>
      </w:r>
      <w:r w:rsidRPr="006E4A2C">
        <w:rPr>
          <w:rFonts w:ascii="Cambria" w:hAnsi="Cambria"/>
          <w:sz w:val="26"/>
          <w:szCs w:val="26"/>
          <w:lang w:val="bg-BG"/>
        </w:rPr>
        <w:t>Желязков</w:t>
      </w:r>
      <w:r w:rsidR="00582E0B" w:rsidRPr="006E4A2C">
        <w:rPr>
          <w:rFonts w:ascii="Cambria" w:hAnsi="Cambria"/>
          <w:sz w:val="26"/>
          <w:szCs w:val="26"/>
          <w:lang w:val="bg-BG"/>
        </w:rPr>
        <w:t xml:space="preserve">, </w:t>
      </w:r>
      <w:r w:rsidRPr="006E4A2C">
        <w:rPr>
          <w:rFonts w:ascii="Cambria" w:hAnsi="Cambria"/>
          <w:sz w:val="26"/>
          <w:szCs w:val="26"/>
          <w:lang w:val="bg-BG"/>
        </w:rPr>
        <w:t>Атанас Зафиров</w:t>
      </w:r>
      <w:r w:rsidR="00582E0B" w:rsidRPr="006E4A2C">
        <w:rPr>
          <w:rFonts w:ascii="Cambria" w:hAnsi="Cambria"/>
          <w:sz w:val="26"/>
          <w:szCs w:val="26"/>
          <w:lang w:val="bg-BG"/>
        </w:rPr>
        <w:t xml:space="preserve">, </w:t>
      </w:r>
      <w:r w:rsidRPr="006E4A2C">
        <w:rPr>
          <w:rFonts w:ascii="Cambria" w:hAnsi="Cambria"/>
          <w:sz w:val="26"/>
          <w:szCs w:val="26"/>
          <w:lang w:val="bg-BG"/>
        </w:rPr>
        <w:t>Гроздан Караджов</w:t>
      </w:r>
      <w:r w:rsidR="00582E0B" w:rsidRPr="006E4A2C">
        <w:rPr>
          <w:rFonts w:ascii="Cambria" w:hAnsi="Cambria"/>
          <w:sz w:val="26"/>
          <w:szCs w:val="26"/>
          <w:lang w:val="bg-BG"/>
        </w:rPr>
        <w:t xml:space="preserve">, </w:t>
      </w:r>
      <w:r w:rsidRPr="006E4A2C">
        <w:rPr>
          <w:rFonts w:ascii="Cambria" w:hAnsi="Cambria"/>
          <w:sz w:val="26"/>
          <w:szCs w:val="26"/>
          <w:lang w:val="bg-BG"/>
        </w:rPr>
        <w:t>Томислав Дончев</w:t>
      </w:r>
      <w:r w:rsidR="00916727" w:rsidRPr="006E4A2C">
        <w:rPr>
          <w:rFonts w:ascii="Cambria" w:hAnsi="Cambria"/>
          <w:sz w:val="26"/>
          <w:szCs w:val="26"/>
          <w:lang w:val="bg-BG"/>
        </w:rPr>
        <w:t xml:space="preserve">, </w:t>
      </w:r>
      <w:r w:rsidRPr="006E4A2C">
        <w:rPr>
          <w:rFonts w:ascii="Cambria" w:hAnsi="Cambria"/>
          <w:sz w:val="26"/>
          <w:szCs w:val="26"/>
          <w:lang w:val="bg-BG"/>
        </w:rPr>
        <w:t>Борислав Гуцанов</w:t>
      </w:r>
      <w:r w:rsidR="00582E0B" w:rsidRPr="006E4A2C">
        <w:rPr>
          <w:rFonts w:ascii="Cambria" w:hAnsi="Cambria"/>
          <w:sz w:val="26"/>
          <w:szCs w:val="26"/>
          <w:lang w:val="bg-BG"/>
        </w:rPr>
        <w:t xml:space="preserve">, </w:t>
      </w:r>
      <w:r w:rsidRPr="006E4A2C">
        <w:rPr>
          <w:rFonts w:ascii="Cambria" w:hAnsi="Cambria"/>
          <w:sz w:val="26"/>
          <w:szCs w:val="26"/>
          <w:lang w:val="bg-BG"/>
        </w:rPr>
        <w:t xml:space="preserve">Валентин </w:t>
      </w:r>
      <w:proofErr w:type="spellStart"/>
      <w:r w:rsidRPr="006E4A2C">
        <w:rPr>
          <w:rFonts w:ascii="Cambria" w:hAnsi="Cambria"/>
          <w:sz w:val="26"/>
          <w:szCs w:val="26"/>
          <w:lang w:val="bg-BG"/>
        </w:rPr>
        <w:t>Мундр</w:t>
      </w:r>
      <w:r w:rsidR="00E43445" w:rsidRPr="006E4A2C">
        <w:rPr>
          <w:rFonts w:ascii="Cambria" w:hAnsi="Cambria"/>
          <w:sz w:val="26"/>
          <w:szCs w:val="26"/>
          <w:lang w:val="bg-BG"/>
        </w:rPr>
        <w:t>о</w:t>
      </w:r>
      <w:r w:rsidRPr="006E4A2C">
        <w:rPr>
          <w:rFonts w:ascii="Cambria" w:hAnsi="Cambria"/>
          <w:sz w:val="26"/>
          <w:szCs w:val="26"/>
          <w:lang w:val="bg-BG"/>
        </w:rPr>
        <w:t>в</w:t>
      </w:r>
      <w:proofErr w:type="spellEnd"/>
      <w:r w:rsidR="00582E0B" w:rsidRPr="006E4A2C">
        <w:rPr>
          <w:rFonts w:ascii="Cambria" w:hAnsi="Cambria"/>
          <w:sz w:val="26"/>
          <w:szCs w:val="26"/>
          <w:lang w:val="bg-BG"/>
        </w:rPr>
        <w:t xml:space="preserve">, </w:t>
      </w:r>
      <w:r w:rsidRPr="006E4A2C">
        <w:rPr>
          <w:rFonts w:ascii="Cambria" w:hAnsi="Cambria"/>
          <w:sz w:val="26"/>
          <w:szCs w:val="26"/>
          <w:lang w:val="bg-BG"/>
        </w:rPr>
        <w:t>Георг Георгиев</w:t>
      </w:r>
      <w:r w:rsidR="00582E0B" w:rsidRPr="006E4A2C">
        <w:rPr>
          <w:rFonts w:ascii="Cambria" w:hAnsi="Cambria"/>
          <w:sz w:val="26"/>
          <w:szCs w:val="26"/>
          <w:lang w:val="bg-BG"/>
        </w:rPr>
        <w:t xml:space="preserve">, </w:t>
      </w:r>
      <w:r w:rsidR="00ED05A6" w:rsidRPr="006E4A2C">
        <w:rPr>
          <w:rFonts w:ascii="Cambria" w:hAnsi="Cambria"/>
          <w:sz w:val="26"/>
          <w:szCs w:val="26"/>
          <w:lang w:val="bg-BG"/>
        </w:rPr>
        <w:t xml:space="preserve">Георги Тахов, </w:t>
      </w:r>
      <w:r w:rsidRPr="006E4A2C">
        <w:rPr>
          <w:rFonts w:ascii="Cambria" w:hAnsi="Cambria"/>
          <w:sz w:val="26"/>
          <w:szCs w:val="26"/>
          <w:lang w:val="bg-BG"/>
        </w:rPr>
        <w:t>Даниел Митов</w:t>
      </w:r>
      <w:r w:rsidR="00582E0B" w:rsidRPr="006E4A2C">
        <w:rPr>
          <w:rFonts w:ascii="Cambria" w:hAnsi="Cambria"/>
          <w:sz w:val="26"/>
          <w:szCs w:val="26"/>
          <w:lang w:val="bg-BG"/>
        </w:rPr>
        <w:t xml:space="preserve">, </w:t>
      </w:r>
      <w:r w:rsidRPr="006E4A2C">
        <w:rPr>
          <w:rFonts w:ascii="Cambria" w:hAnsi="Cambria"/>
          <w:sz w:val="26"/>
          <w:szCs w:val="26"/>
          <w:lang w:val="bg-BG"/>
        </w:rPr>
        <w:t>Жечо Станков</w:t>
      </w:r>
      <w:r w:rsidR="00582E0B" w:rsidRPr="006E4A2C">
        <w:rPr>
          <w:rFonts w:ascii="Cambria" w:hAnsi="Cambria"/>
          <w:sz w:val="26"/>
          <w:szCs w:val="26"/>
          <w:lang w:val="bg-BG"/>
        </w:rPr>
        <w:t xml:space="preserve">, </w:t>
      </w:r>
      <w:r w:rsidR="00916727" w:rsidRPr="006E4A2C">
        <w:rPr>
          <w:rFonts w:ascii="Cambria" w:hAnsi="Cambria"/>
          <w:sz w:val="26"/>
          <w:szCs w:val="26"/>
          <w:lang w:val="bg-BG"/>
        </w:rPr>
        <w:t xml:space="preserve">Иван </w:t>
      </w:r>
      <w:r w:rsidRPr="006E4A2C">
        <w:rPr>
          <w:rFonts w:ascii="Cambria" w:hAnsi="Cambria"/>
          <w:sz w:val="26"/>
          <w:szCs w:val="26"/>
          <w:lang w:val="bg-BG"/>
        </w:rPr>
        <w:t>Иванов</w:t>
      </w:r>
      <w:r w:rsidR="00916727" w:rsidRPr="006E4A2C">
        <w:rPr>
          <w:rFonts w:ascii="Cambria" w:hAnsi="Cambria"/>
          <w:sz w:val="26"/>
          <w:szCs w:val="26"/>
          <w:lang w:val="bg-BG"/>
        </w:rPr>
        <w:t xml:space="preserve">, </w:t>
      </w:r>
      <w:r w:rsidRPr="006E4A2C">
        <w:rPr>
          <w:rFonts w:ascii="Cambria" w:hAnsi="Cambria"/>
          <w:sz w:val="26"/>
          <w:szCs w:val="26"/>
          <w:lang w:val="bg-BG"/>
        </w:rPr>
        <w:t>Иван Пешев</w:t>
      </w:r>
      <w:r w:rsidR="00582E0B" w:rsidRPr="006E4A2C">
        <w:rPr>
          <w:rFonts w:ascii="Cambria" w:hAnsi="Cambria"/>
          <w:sz w:val="26"/>
          <w:szCs w:val="26"/>
          <w:lang w:val="bg-BG"/>
        </w:rPr>
        <w:t xml:space="preserve">, </w:t>
      </w:r>
      <w:r w:rsidRPr="006E4A2C">
        <w:rPr>
          <w:rFonts w:ascii="Cambria" w:hAnsi="Cambria"/>
          <w:sz w:val="26"/>
          <w:szCs w:val="26"/>
          <w:lang w:val="bg-BG"/>
        </w:rPr>
        <w:t>Красимир Вълчев</w:t>
      </w:r>
      <w:r w:rsidR="00582E0B" w:rsidRPr="006E4A2C">
        <w:rPr>
          <w:rFonts w:ascii="Cambria" w:hAnsi="Cambria"/>
          <w:sz w:val="26"/>
          <w:szCs w:val="26"/>
          <w:lang w:val="bg-BG"/>
        </w:rPr>
        <w:t xml:space="preserve">, </w:t>
      </w:r>
      <w:r w:rsidRPr="006E4A2C">
        <w:rPr>
          <w:rFonts w:ascii="Cambria" w:hAnsi="Cambria"/>
          <w:sz w:val="26"/>
          <w:szCs w:val="26"/>
          <w:lang w:val="bg-BG"/>
        </w:rPr>
        <w:t>Манол Генов</w:t>
      </w:r>
      <w:r w:rsidR="007A6212" w:rsidRPr="006E4A2C">
        <w:rPr>
          <w:rFonts w:ascii="Cambria" w:hAnsi="Cambria"/>
          <w:sz w:val="26"/>
          <w:szCs w:val="26"/>
          <w:lang w:val="bg-BG"/>
        </w:rPr>
        <w:t>,</w:t>
      </w:r>
      <w:r w:rsidR="00582E0B" w:rsidRPr="006E4A2C">
        <w:rPr>
          <w:rFonts w:ascii="Cambria" w:hAnsi="Cambria"/>
          <w:sz w:val="26"/>
          <w:szCs w:val="26"/>
          <w:lang w:val="bg-BG"/>
        </w:rPr>
        <w:t xml:space="preserve"> </w:t>
      </w:r>
      <w:r w:rsidR="00E43445" w:rsidRPr="006E4A2C">
        <w:rPr>
          <w:rFonts w:ascii="Cambria" w:hAnsi="Cambria"/>
          <w:sz w:val="26"/>
          <w:szCs w:val="26"/>
          <w:lang w:val="bg-BG"/>
        </w:rPr>
        <w:t>Мариан Бачев</w:t>
      </w:r>
      <w:r w:rsidR="00582E0B" w:rsidRPr="006E4A2C">
        <w:rPr>
          <w:rFonts w:ascii="Cambria" w:hAnsi="Cambria"/>
          <w:sz w:val="26"/>
          <w:szCs w:val="26"/>
          <w:lang w:val="bg-BG"/>
        </w:rPr>
        <w:t xml:space="preserve">, </w:t>
      </w:r>
      <w:r w:rsidR="00E43445" w:rsidRPr="006E4A2C">
        <w:rPr>
          <w:rFonts w:ascii="Cambria" w:hAnsi="Cambria"/>
          <w:sz w:val="26"/>
          <w:szCs w:val="26"/>
          <w:lang w:val="bg-BG"/>
        </w:rPr>
        <w:t>Мирослав Боршош</w:t>
      </w:r>
      <w:r w:rsidR="00A56C18" w:rsidRPr="006E4A2C">
        <w:rPr>
          <w:rFonts w:ascii="Cambria" w:hAnsi="Cambria"/>
          <w:sz w:val="26"/>
          <w:szCs w:val="26"/>
          <w:lang w:val="bg-BG"/>
        </w:rPr>
        <w:t xml:space="preserve">, </w:t>
      </w:r>
      <w:r w:rsidR="00E43445" w:rsidRPr="006E4A2C">
        <w:rPr>
          <w:rFonts w:ascii="Cambria" w:hAnsi="Cambria"/>
          <w:sz w:val="26"/>
          <w:szCs w:val="26"/>
          <w:lang w:val="bg-BG"/>
        </w:rPr>
        <w:t xml:space="preserve">Петър Дилов, </w:t>
      </w:r>
      <w:proofErr w:type="spellStart"/>
      <w:r w:rsidR="00E43445" w:rsidRPr="006E4A2C">
        <w:rPr>
          <w:rFonts w:ascii="Cambria" w:hAnsi="Cambria"/>
          <w:sz w:val="26"/>
          <w:szCs w:val="26"/>
          <w:lang w:val="bg-BG"/>
        </w:rPr>
        <w:t>Силви</w:t>
      </w:r>
      <w:proofErr w:type="spellEnd"/>
      <w:r w:rsidR="00E43445" w:rsidRPr="006E4A2C">
        <w:rPr>
          <w:rFonts w:ascii="Cambria" w:hAnsi="Cambria"/>
          <w:sz w:val="26"/>
          <w:szCs w:val="26"/>
          <w:lang w:val="bg-BG"/>
        </w:rPr>
        <w:t xml:space="preserve"> </w:t>
      </w:r>
      <w:r w:rsidR="001A57CE" w:rsidRPr="006E4A2C">
        <w:rPr>
          <w:rFonts w:ascii="Cambria" w:hAnsi="Cambria"/>
          <w:sz w:val="26"/>
          <w:szCs w:val="26"/>
          <w:lang w:val="bg-BG"/>
        </w:rPr>
        <w:t>Кирилов</w:t>
      </w:r>
      <w:r w:rsidR="00E43445" w:rsidRPr="006E4A2C">
        <w:rPr>
          <w:rFonts w:ascii="Cambria" w:hAnsi="Cambria"/>
          <w:sz w:val="26"/>
          <w:szCs w:val="26"/>
          <w:lang w:val="bg-BG"/>
        </w:rPr>
        <w:t>, Теменужка Петкова</w:t>
      </w:r>
      <w:r w:rsidR="00F955F5" w:rsidRPr="006E4A2C">
        <w:rPr>
          <w:rFonts w:ascii="Cambria" w:hAnsi="Cambria"/>
          <w:sz w:val="26"/>
          <w:szCs w:val="26"/>
          <w:lang w:val="bg-BG"/>
        </w:rPr>
        <w:t>.</w:t>
      </w:r>
    </w:p>
    <w:p w14:paraId="0C5396EE" w14:textId="77777777" w:rsidR="0037617B" w:rsidRPr="006E4A2C" w:rsidRDefault="00BE613D" w:rsidP="006331B4">
      <w:pPr>
        <w:spacing w:after="240"/>
        <w:rPr>
          <w:rFonts w:ascii="Cambria" w:hAnsi="Cambria"/>
          <w:b/>
          <w:szCs w:val="24"/>
          <w:lang w:val="bg-BG"/>
        </w:rPr>
      </w:pPr>
      <w:r w:rsidRPr="006E4A2C">
        <w:rPr>
          <w:rFonts w:ascii="Cambria" w:hAnsi="Cambria"/>
          <w:b/>
          <w:szCs w:val="24"/>
          <w:lang w:val="bg-BG"/>
        </w:rPr>
        <w:t>ПРИСЪСТВАЛИ</w:t>
      </w:r>
      <w:r w:rsidR="0037617B" w:rsidRPr="006E4A2C">
        <w:rPr>
          <w:rFonts w:ascii="Cambria" w:hAnsi="Cambria"/>
          <w:b/>
          <w:szCs w:val="24"/>
          <w:lang w:val="bg-BG"/>
        </w:rPr>
        <w:t xml:space="preserve"> </w:t>
      </w:r>
      <w:r w:rsidRPr="006E4A2C">
        <w:rPr>
          <w:rFonts w:ascii="Cambria" w:hAnsi="Cambria"/>
          <w:b/>
          <w:szCs w:val="24"/>
          <w:lang w:val="bg-BG"/>
        </w:rPr>
        <w:t>СА</w:t>
      </w:r>
      <w:r w:rsidR="0037617B" w:rsidRPr="006E4A2C">
        <w:rPr>
          <w:rFonts w:ascii="Cambria" w:hAnsi="Cambria"/>
          <w:b/>
          <w:szCs w:val="24"/>
          <w:lang w:val="bg-BG"/>
        </w:rPr>
        <w:t xml:space="preserve"> </w:t>
      </w:r>
      <w:r w:rsidRPr="006E4A2C">
        <w:rPr>
          <w:rFonts w:ascii="Cambria" w:hAnsi="Cambria"/>
          <w:b/>
          <w:szCs w:val="24"/>
          <w:lang w:val="bg-BG"/>
        </w:rPr>
        <w:t>И</w:t>
      </w:r>
      <w:r w:rsidR="0037617B" w:rsidRPr="006E4A2C">
        <w:rPr>
          <w:rFonts w:ascii="Cambria" w:hAnsi="Cambria"/>
          <w:b/>
          <w:szCs w:val="24"/>
          <w:lang w:val="bg-BG"/>
        </w:rPr>
        <w:t>:</w:t>
      </w:r>
    </w:p>
    <w:p w14:paraId="7DD1E1ED" w14:textId="1B95A213" w:rsidR="0037617B" w:rsidRPr="006E4A2C" w:rsidRDefault="000C3A8A" w:rsidP="006331B4">
      <w:pPr>
        <w:spacing w:line="360" w:lineRule="auto"/>
        <w:jc w:val="both"/>
        <w:rPr>
          <w:rFonts w:ascii="Cambria" w:hAnsi="Cambria"/>
          <w:sz w:val="26"/>
          <w:szCs w:val="26"/>
          <w:lang w:val="bg-BG"/>
        </w:rPr>
      </w:pPr>
      <w:r>
        <w:rPr>
          <w:rFonts w:ascii="Cambria" w:hAnsi="Cambria"/>
          <w:sz w:val="26"/>
          <w:szCs w:val="26"/>
          <w:lang w:val="bg-BG"/>
        </w:rPr>
        <w:t>Аделина Николова</w:t>
      </w:r>
      <w:r w:rsidR="002D7D0D" w:rsidRPr="006E4A2C">
        <w:rPr>
          <w:rFonts w:ascii="Cambria" w:hAnsi="Cambria"/>
          <w:sz w:val="26"/>
          <w:szCs w:val="26"/>
          <w:lang w:val="bg-BG"/>
        </w:rPr>
        <w:t xml:space="preserve"> (</w:t>
      </w:r>
      <w:r>
        <w:rPr>
          <w:rFonts w:ascii="Cambria" w:hAnsi="Cambria"/>
          <w:sz w:val="26"/>
          <w:szCs w:val="26"/>
          <w:lang w:val="bg-BG"/>
        </w:rPr>
        <w:t>МО</w:t>
      </w:r>
      <w:r w:rsidR="002D7D0D" w:rsidRPr="006E4A2C">
        <w:rPr>
          <w:rFonts w:ascii="Cambria" w:hAnsi="Cambria"/>
          <w:sz w:val="26"/>
          <w:szCs w:val="26"/>
          <w:lang w:val="bg-BG"/>
        </w:rPr>
        <w:t>)</w:t>
      </w:r>
      <w:r>
        <w:rPr>
          <w:rFonts w:ascii="Cambria" w:hAnsi="Cambria"/>
          <w:sz w:val="26"/>
          <w:szCs w:val="26"/>
          <w:lang w:val="bg-BG"/>
        </w:rPr>
        <w:t>, Стоян Лазаров (МП)</w:t>
      </w:r>
      <w:r w:rsidR="00692217" w:rsidRPr="006E4A2C">
        <w:rPr>
          <w:rFonts w:ascii="Cambria" w:hAnsi="Cambria"/>
          <w:sz w:val="26"/>
          <w:szCs w:val="26"/>
          <w:lang w:val="bg-BG"/>
        </w:rPr>
        <w:t>.</w:t>
      </w:r>
    </w:p>
    <w:p w14:paraId="6577F787" w14:textId="77777777" w:rsidR="00822EE1" w:rsidRPr="00822EE1" w:rsidRDefault="00822EE1" w:rsidP="006331B4">
      <w:pPr>
        <w:jc w:val="both"/>
        <w:rPr>
          <w:rFonts w:ascii="Cambria" w:eastAsia="Aptos" w:hAnsi="Cambria"/>
          <w:b/>
          <w:kern w:val="2"/>
          <w:szCs w:val="24"/>
          <w:lang w:val="bg-BG"/>
          <w14:ligatures w14:val="standardContextual"/>
        </w:rPr>
      </w:pPr>
    </w:p>
    <w:p w14:paraId="781CC500" w14:textId="6FB5268F" w:rsidR="00E7614A" w:rsidRPr="000C3A8A" w:rsidRDefault="00822EE1" w:rsidP="006331B4">
      <w:pPr>
        <w:jc w:val="both"/>
        <w:rPr>
          <w:rFonts w:ascii="Cambria" w:hAnsi="Cambria"/>
          <w:lang w:val="bg-BG"/>
        </w:rPr>
      </w:pPr>
      <w:r w:rsidRPr="009B21DD">
        <w:rPr>
          <w:rFonts w:ascii="Cambria" w:eastAsia="Aptos" w:hAnsi="Cambria"/>
          <w:b/>
          <w:kern w:val="2"/>
          <w:szCs w:val="24"/>
          <w:lang w:val="bg-BG"/>
          <w14:ligatures w14:val="standardContextual"/>
        </w:rPr>
        <w:t xml:space="preserve">Забележка. </w:t>
      </w:r>
      <w:r w:rsidRPr="00822EE1">
        <w:rPr>
          <w:rFonts w:ascii="Cambria" w:eastAsia="Aptos" w:hAnsi="Cambria"/>
          <w:b/>
          <w:kern w:val="2"/>
          <w:szCs w:val="24"/>
          <w:lang w:val="bg-BG"/>
          <w14:ligatures w14:val="standardContextual"/>
        </w:rPr>
        <w:t>Атанас Зафиров</w:t>
      </w:r>
      <w:r w:rsidRPr="009B21DD">
        <w:rPr>
          <w:rFonts w:ascii="Cambria" w:eastAsia="Aptos" w:hAnsi="Cambria"/>
          <w:b/>
          <w:kern w:val="2"/>
          <w:szCs w:val="24"/>
          <w:lang w:val="bg-BG"/>
          <w14:ligatures w14:val="standardContextual"/>
        </w:rPr>
        <w:t xml:space="preserve">, </w:t>
      </w:r>
      <w:r w:rsidRPr="00822EE1">
        <w:rPr>
          <w:rFonts w:ascii="Cambria" w:eastAsia="Aptos" w:hAnsi="Cambria"/>
          <w:b/>
          <w:kern w:val="2"/>
          <w:szCs w:val="24"/>
          <w:lang w:val="bg-BG"/>
          <w14:ligatures w14:val="standardContextual"/>
        </w:rPr>
        <w:t>Борислав Гуцанов, Иван Иванов, Иван Пешев и Манол Генов</w:t>
      </w:r>
      <w:r w:rsidRPr="009B21DD">
        <w:rPr>
          <w:rFonts w:ascii="Cambria" w:eastAsia="Aptos" w:hAnsi="Cambria"/>
          <w:b/>
          <w:kern w:val="2"/>
          <w:szCs w:val="24"/>
          <w:lang w:val="bg-BG"/>
          <w14:ligatures w14:val="standardContextual"/>
        </w:rPr>
        <w:t xml:space="preserve"> не са </w:t>
      </w:r>
      <w:r w:rsidRPr="00822EE1">
        <w:rPr>
          <w:rFonts w:ascii="Cambria" w:eastAsia="Aptos" w:hAnsi="Cambria"/>
          <w:b/>
          <w:kern w:val="2"/>
          <w:szCs w:val="24"/>
          <w:lang w:val="bg-BG"/>
          <w14:ligatures w14:val="standardContextual"/>
        </w:rPr>
        <w:t>участвали в приемането</w:t>
      </w:r>
      <w:r w:rsidRPr="009B21DD">
        <w:rPr>
          <w:rFonts w:ascii="Cambria" w:eastAsia="Aptos" w:hAnsi="Cambria"/>
          <w:b/>
          <w:kern w:val="2"/>
          <w:szCs w:val="24"/>
          <w:lang w:val="bg-BG"/>
          <w14:ligatures w14:val="standardContextual"/>
        </w:rPr>
        <w:t xml:space="preserve"> на </w:t>
      </w:r>
      <w:r w:rsidRPr="00822EE1">
        <w:rPr>
          <w:rFonts w:ascii="Cambria" w:eastAsia="Aptos" w:hAnsi="Cambria"/>
          <w:b/>
          <w:kern w:val="2"/>
          <w:szCs w:val="24"/>
          <w:lang w:val="bg-BG"/>
          <w14:ligatures w14:val="standardContextual"/>
        </w:rPr>
        <w:t xml:space="preserve">решението </w:t>
      </w:r>
      <w:r w:rsidRPr="009B21DD">
        <w:rPr>
          <w:rFonts w:ascii="Cambria" w:eastAsia="Aptos" w:hAnsi="Cambria"/>
          <w:b/>
          <w:kern w:val="2"/>
          <w:szCs w:val="24"/>
          <w:lang w:val="bg-BG"/>
          <w14:ligatures w14:val="standardContextual"/>
        </w:rPr>
        <w:t xml:space="preserve">по </w:t>
      </w:r>
      <w:r>
        <w:rPr>
          <w:rFonts w:ascii="Cambria" w:eastAsia="Aptos" w:hAnsi="Cambria"/>
          <w:b/>
          <w:kern w:val="2"/>
          <w:szCs w:val="24"/>
          <w:lang w:val="bg-BG"/>
          <w14:ligatures w14:val="standardContextual"/>
        </w:rPr>
        <w:t xml:space="preserve">        </w:t>
      </w:r>
      <w:r w:rsidRPr="009B21DD">
        <w:rPr>
          <w:rFonts w:ascii="Cambria" w:eastAsia="Aptos" w:hAnsi="Cambria"/>
          <w:b/>
          <w:kern w:val="2"/>
          <w:szCs w:val="24"/>
          <w:lang w:val="bg-BG"/>
          <w14:ligatures w14:val="standardContextual"/>
        </w:rPr>
        <w:t xml:space="preserve">т. </w:t>
      </w:r>
      <w:r w:rsidRPr="00822EE1">
        <w:rPr>
          <w:rFonts w:ascii="Cambria" w:eastAsia="Aptos" w:hAnsi="Cambria"/>
          <w:b/>
          <w:kern w:val="2"/>
          <w:szCs w:val="24"/>
          <w:lang w:val="bg-BG"/>
          <w14:ligatures w14:val="standardContextual"/>
        </w:rPr>
        <w:t>47</w:t>
      </w:r>
      <w:r w:rsidRPr="009B21DD">
        <w:rPr>
          <w:rFonts w:ascii="Cambria" w:eastAsia="Aptos" w:hAnsi="Cambria"/>
          <w:b/>
          <w:kern w:val="2"/>
          <w:szCs w:val="24"/>
          <w:lang w:val="bg-BG"/>
          <w14:ligatures w14:val="standardContextual"/>
        </w:rPr>
        <w:t>.</w:t>
      </w:r>
      <w:r w:rsidR="0037617B" w:rsidRPr="006E4A2C">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6E4A2C" w14:paraId="02A02969" w14:textId="77777777" w:rsidTr="003E0EA4">
        <w:tc>
          <w:tcPr>
            <w:tcW w:w="4253" w:type="dxa"/>
          </w:tcPr>
          <w:p w14:paraId="02BE8DFC" w14:textId="77777777" w:rsidR="0037617B" w:rsidRPr="006E4A2C" w:rsidRDefault="00BE613D" w:rsidP="006331B4">
            <w:pPr>
              <w:spacing w:after="360"/>
              <w:jc w:val="center"/>
              <w:rPr>
                <w:rFonts w:ascii="Cambria" w:hAnsi="Cambria"/>
                <w:b/>
                <w:spacing w:val="120"/>
                <w:sz w:val="26"/>
                <w:szCs w:val="26"/>
                <w:lang w:val="bg-BG"/>
              </w:rPr>
            </w:pPr>
            <w:r w:rsidRPr="006E4A2C">
              <w:rPr>
                <w:rFonts w:ascii="Cambria" w:hAnsi="Cambria"/>
                <w:b/>
                <w:spacing w:val="120"/>
                <w:sz w:val="26"/>
                <w:szCs w:val="26"/>
                <w:lang w:val="bg-BG"/>
              </w:rPr>
              <w:lastRenderedPageBreak/>
              <w:t>ДНЕВЕН</w:t>
            </w:r>
            <w:r w:rsidR="0037617B" w:rsidRPr="006E4A2C">
              <w:rPr>
                <w:rFonts w:ascii="Cambria" w:hAnsi="Cambria"/>
                <w:b/>
                <w:spacing w:val="120"/>
                <w:sz w:val="26"/>
                <w:szCs w:val="26"/>
                <w:lang w:val="bg-BG"/>
              </w:rPr>
              <w:t xml:space="preserve"> </w:t>
            </w:r>
            <w:r w:rsidRPr="006E4A2C">
              <w:rPr>
                <w:rFonts w:ascii="Cambria" w:hAnsi="Cambria"/>
                <w:b/>
                <w:spacing w:val="120"/>
                <w:sz w:val="26"/>
                <w:szCs w:val="26"/>
                <w:lang w:val="bg-BG"/>
              </w:rPr>
              <w:t>РЕД</w:t>
            </w:r>
            <w:r w:rsidR="0037617B" w:rsidRPr="006E4A2C">
              <w:rPr>
                <w:rFonts w:ascii="Cambria" w:hAnsi="Cambria"/>
                <w:b/>
                <w:spacing w:val="120"/>
                <w:sz w:val="26"/>
                <w:szCs w:val="26"/>
                <w:lang w:val="bg-BG"/>
              </w:rPr>
              <w:t>:</w:t>
            </w:r>
          </w:p>
        </w:tc>
        <w:tc>
          <w:tcPr>
            <w:tcW w:w="5103" w:type="dxa"/>
          </w:tcPr>
          <w:p w14:paraId="6359AF1F" w14:textId="77777777" w:rsidR="0037617B" w:rsidRPr="006E4A2C" w:rsidRDefault="00BE613D" w:rsidP="006331B4">
            <w:pPr>
              <w:ind w:firstLine="677"/>
              <w:jc w:val="center"/>
              <w:rPr>
                <w:rFonts w:ascii="Cambria" w:hAnsi="Cambria"/>
                <w:b/>
                <w:spacing w:val="120"/>
                <w:kern w:val="28"/>
                <w:sz w:val="26"/>
                <w:szCs w:val="26"/>
                <w:lang w:val="bg-BG"/>
              </w:rPr>
            </w:pPr>
            <w:r w:rsidRPr="006E4A2C">
              <w:rPr>
                <w:rFonts w:ascii="Cambria" w:hAnsi="Cambria"/>
                <w:b/>
                <w:spacing w:val="120"/>
                <w:kern w:val="28"/>
                <w:sz w:val="26"/>
                <w:szCs w:val="26"/>
                <w:lang w:val="bg-BG"/>
              </w:rPr>
              <w:t>РЕШЕНИЯ</w:t>
            </w:r>
            <w:r w:rsidR="0037617B" w:rsidRPr="006E4A2C">
              <w:rPr>
                <w:rFonts w:ascii="Cambria" w:hAnsi="Cambria"/>
                <w:b/>
                <w:spacing w:val="120"/>
                <w:kern w:val="28"/>
                <w:sz w:val="26"/>
                <w:szCs w:val="26"/>
                <w:lang w:val="bg-BG"/>
              </w:rPr>
              <w:t>:</w:t>
            </w:r>
          </w:p>
        </w:tc>
      </w:tr>
      <w:tr w:rsidR="001043EB" w:rsidRPr="006E4A2C" w14:paraId="6907C76C" w14:textId="77777777" w:rsidTr="003E0EA4">
        <w:tc>
          <w:tcPr>
            <w:tcW w:w="4253" w:type="dxa"/>
          </w:tcPr>
          <w:p w14:paraId="70D8BDC2" w14:textId="34395512" w:rsidR="000761E8" w:rsidRPr="006E4A2C" w:rsidRDefault="0070178A" w:rsidP="006331B4">
            <w:pPr>
              <w:pStyle w:val="Heading1"/>
              <w:keepNext w:val="0"/>
              <w:rPr>
                <w:lang w:val="bg-BG"/>
              </w:rPr>
            </w:pPr>
            <w:r w:rsidRPr="006E4A2C">
              <w:rPr>
                <w:lang w:val="bg-BG"/>
              </w:rPr>
              <w:t>Проект на Постановление за изменение на нормативни актове на Министерския съвет.</w:t>
            </w:r>
          </w:p>
          <w:p w14:paraId="4D67DA02" w14:textId="77777777" w:rsidR="0070178A" w:rsidRPr="000C3A8A" w:rsidRDefault="0070178A" w:rsidP="006331B4">
            <w:pPr>
              <w:pStyle w:val="Heading1Bold"/>
              <w:rPr>
                <w:b w:val="0"/>
                <w:bCs/>
                <w:lang w:val="bg-BG"/>
              </w:rPr>
            </w:pPr>
            <w:r w:rsidRPr="000C3A8A">
              <w:rPr>
                <w:b w:val="0"/>
                <w:bCs/>
                <w:lang w:val="bg-BG"/>
              </w:rPr>
              <w:t>министър-председателят</w:t>
            </w:r>
          </w:p>
          <w:p w14:paraId="04E6740C" w14:textId="24235E0A" w:rsidR="0070178A" w:rsidRPr="000C3A8A" w:rsidRDefault="0070178A" w:rsidP="006331B4">
            <w:pPr>
              <w:pStyle w:val="Heading1Bold"/>
              <w:rPr>
                <w:b w:val="0"/>
                <w:bCs/>
                <w:lang w:val="bg-BG"/>
              </w:rPr>
            </w:pPr>
            <w:r w:rsidRPr="000C3A8A">
              <w:rPr>
                <w:b w:val="0"/>
                <w:bCs/>
                <w:lang w:val="bg-BG"/>
              </w:rPr>
              <w:t>Росен Желязков</w:t>
            </w:r>
          </w:p>
          <w:p w14:paraId="564FD0B9" w14:textId="77777777" w:rsidR="0001158D" w:rsidRPr="006E4A2C" w:rsidRDefault="0001158D" w:rsidP="006331B4">
            <w:pPr>
              <w:pStyle w:val="Heading1Bold"/>
              <w:rPr>
                <w:lang w:val="bg-BG"/>
              </w:rPr>
            </w:pPr>
          </w:p>
          <w:p w14:paraId="06BE8E55" w14:textId="77777777" w:rsidR="0001158D" w:rsidRDefault="0001158D" w:rsidP="006331B4">
            <w:pPr>
              <w:pStyle w:val="Heading1Bold"/>
              <w:rPr>
                <w:lang w:val="bg-BG"/>
              </w:rPr>
            </w:pPr>
          </w:p>
          <w:p w14:paraId="22D3C833" w14:textId="77777777" w:rsidR="000C3A8A" w:rsidRDefault="000C3A8A" w:rsidP="006331B4">
            <w:pPr>
              <w:pStyle w:val="Heading1Bold"/>
              <w:rPr>
                <w:lang w:val="bg-BG"/>
              </w:rPr>
            </w:pPr>
          </w:p>
          <w:p w14:paraId="662841B7" w14:textId="77777777" w:rsidR="000C3A8A" w:rsidRDefault="000C3A8A" w:rsidP="006331B4">
            <w:pPr>
              <w:pStyle w:val="Heading1Bold"/>
              <w:rPr>
                <w:lang w:val="bg-BG"/>
              </w:rPr>
            </w:pPr>
          </w:p>
          <w:p w14:paraId="71E7D63A" w14:textId="77777777" w:rsidR="000C3A8A" w:rsidRPr="006E4A2C" w:rsidRDefault="000C3A8A" w:rsidP="006331B4">
            <w:pPr>
              <w:pStyle w:val="Heading1Bold"/>
              <w:rPr>
                <w:lang w:val="bg-BG"/>
              </w:rPr>
            </w:pPr>
          </w:p>
        </w:tc>
        <w:tc>
          <w:tcPr>
            <w:tcW w:w="5103" w:type="dxa"/>
          </w:tcPr>
          <w:p w14:paraId="661259B1" w14:textId="5672393E" w:rsidR="001043EB" w:rsidRPr="006E4A2C" w:rsidRDefault="001C071D" w:rsidP="006331B4">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196960" w:rsidRPr="006E4A2C" w14:paraId="0A4056C8" w14:textId="77777777" w:rsidTr="003E0EA4">
        <w:tc>
          <w:tcPr>
            <w:tcW w:w="4253" w:type="dxa"/>
          </w:tcPr>
          <w:p w14:paraId="350E68BE" w14:textId="77777777" w:rsidR="00196960" w:rsidRPr="006E4A2C" w:rsidRDefault="0070178A" w:rsidP="006331B4">
            <w:pPr>
              <w:pStyle w:val="Heading1"/>
              <w:keepNext w:val="0"/>
              <w:rPr>
                <w:lang w:val="bg-BG"/>
              </w:rPr>
            </w:pPr>
            <w:r w:rsidRPr="006E4A2C">
              <w:rPr>
                <w:lang w:val="bg-BG"/>
              </w:rPr>
              <w:t>Проект на Решение за изменение на Решение № 502 на Министерския съвет от 2024 г. за възлагане на „Български пощи“ ЕАД да извършва услуга от общ икономически интерес „Обмяна на каса на банкноти и монети от левове в евро, чрез пощенски станции на територията на Република България“.</w:t>
            </w:r>
          </w:p>
          <w:p w14:paraId="580CCA22" w14:textId="77777777" w:rsidR="0070178A" w:rsidRPr="000C3A8A" w:rsidRDefault="0070178A" w:rsidP="006331B4">
            <w:pPr>
              <w:pStyle w:val="Heading1Bold"/>
              <w:rPr>
                <w:b w:val="0"/>
                <w:bCs/>
                <w:lang w:val="bg-BG"/>
              </w:rPr>
            </w:pPr>
            <w:r w:rsidRPr="000C3A8A">
              <w:rPr>
                <w:b w:val="0"/>
                <w:bCs/>
                <w:lang w:val="bg-BG"/>
              </w:rPr>
              <w:t>м-р Г. Караджов – зам. министър-председател и министър на транспорта и съобщенията</w:t>
            </w:r>
          </w:p>
          <w:p w14:paraId="673E049B" w14:textId="77777777" w:rsidR="0070178A" w:rsidRPr="006E4A2C" w:rsidRDefault="0070178A" w:rsidP="006331B4">
            <w:pPr>
              <w:pStyle w:val="Heading1Bold"/>
              <w:rPr>
                <w:lang w:val="bg-BG"/>
              </w:rPr>
            </w:pPr>
          </w:p>
          <w:p w14:paraId="2706DBC0" w14:textId="77777777" w:rsidR="0070178A" w:rsidRDefault="0070178A" w:rsidP="006331B4">
            <w:pPr>
              <w:pStyle w:val="Heading1Bold"/>
              <w:rPr>
                <w:lang w:val="bg-BG"/>
              </w:rPr>
            </w:pPr>
          </w:p>
          <w:p w14:paraId="3B415E54" w14:textId="77777777" w:rsidR="000C3A8A" w:rsidRDefault="000C3A8A" w:rsidP="006331B4">
            <w:pPr>
              <w:pStyle w:val="Heading1Bold"/>
              <w:rPr>
                <w:lang w:val="bg-BG"/>
              </w:rPr>
            </w:pPr>
          </w:p>
          <w:p w14:paraId="6A7A5831" w14:textId="7BA39B47" w:rsidR="000C3A8A" w:rsidRPr="006E4A2C" w:rsidRDefault="000C3A8A" w:rsidP="006331B4">
            <w:pPr>
              <w:pStyle w:val="Heading1Bold"/>
              <w:rPr>
                <w:lang w:val="bg-BG"/>
              </w:rPr>
            </w:pPr>
          </w:p>
        </w:tc>
        <w:tc>
          <w:tcPr>
            <w:tcW w:w="5103" w:type="dxa"/>
          </w:tcPr>
          <w:p w14:paraId="72964775" w14:textId="4FB2A9EE" w:rsidR="00196960" w:rsidRPr="006E4A2C" w:rsidRDefault="002C3D9B" w:rsidP="006331B4">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70178A" w:rsidRPr="006E4A2C" w14:paraId="0040F80F" w14:textId="77777777" w:rsidTr="003E0EA4">
        <w:tc>
          <w:tcPr>
            <w:tcW w:w="4253" w:type="dxa"/>
          </w:tcPr>
          <w:p w14:paraId="60AD0B12" w14:textId="77777777" w:rsidR="0070178A" w:rsidRPr="006E4A2C" w:rsidRDefault="0070178A" w:rsidP="006331B4">
            <w:pPr>
              <w:pStyle w:val="Heading1"/>
              <w:keepNext w:val="0"/>
              <w:rPr>
                <w:lang w:val="bg-BG"/>
              </w:rPr>
            </w:pPr>
            <w:r w:rsidRPr="006E4A2C">
              <w:rPr>
                <w:lang w:val="bg-BG"/>
              </w:rPr>
              <w:t xml:space="preserve">Проект на </w:t>
            </w:r>
            <w:r w:rsidRPr="002C3D9B">
              <w:rPr>
                <w:lang w:val="bg-BG"/>
              </w:rPr>
              <w:t>Постановление</w:t>
            </w:r>
            <w:r w:rsidRPr="006E4A2C">
              <w:rPr>
                <w:lang w:val="bg-BG"/>
              </w:rPr>
              <w:t xml:space="preserve"> за одобряване на промени по бюджета на Министерството на транспорта и съобщенията за 2025 г. във връзка с увеличаване капитала на търговско дружество и проект на </w:t>
            </w:r>
            <w:r w:rsidRPr="002C3D9B">
              <w:rPr>
                <w:lang w:val="bg-BG"/>
              </w:rPr>
              <w:t>Решение</w:t>
            </w:r>
            <w:r w:rsidRPr="006E4A2C">
              <w:rPr>
                <w:lang w:val="bg-BG"/>
              </w:rPr>
              <w:t xml:space="preserve"> за увеличаване капитала на „Многопрофилна болница за активно лечение Варна“ ЕООД.</w:t>
            </w:r>
          </w:p>
          <w:p w14:paraId="61C73FBE" w14:textId="316E04BD" w:rsidR="0070178A" w:rsidRPr="000C3A8A" w:rsidRDefault="0070178A" w:rsidP="006331B4">
            <w:pPr>
              <w:pStyle w:val="Heading1Bold"/>
              <w:rPr>
                <w:b w:val="0"/>
                <w:bCs/>
                <w:lang w:val="bg-BG"/>
              </w:rPr>
            </w:pPr>
            <w:r w:rsidRPr="000C3A8A">
              <w:rPr>
                <w:b w:val="0"/>
                <w:bCs/>
                <w:lang w:val="bg-BG"/>
              </w:rPr>
              <w:t>м-р Г. Караджов – зам. министър-председател и министър на транспорта и съобщенията</w:t>
            </w:r>
          </w:p>
        </w:tc>
        <w:tc>
          <w:tcPr>
            <w:tcW w:w="5103" w:type="dxa"/>
          </w:tcPr>
          <w:p w14:paraId="4123894B" w14:textId="4AAAC7BE" w:rsidR="0070178A" w:rsidRDefault="00DD55D8" w:rsidP="006331B4">
            <w:pPr>
              <w:pStyle w:val="ListParagraph"/>
              <w:numPr>
                <w:ilvl w:val="0"/>
                <w:numId w:val="23"/>
              </w:numPr>
              <w:ind w:left="493" w:firstLine="749"/>
              <w:jc w:val="both"/>
              <w:rPr>
                <w:rFonts w:ascii="Cambria" w:hAnsi="Cambria"/>
                <w:kern w:val="28"/>
                <w:sz w:val="26"/>
                <w:szCs w:val="26"/>
                <w:lang w:val="bg-BG"/>
              </w:rPr>
            </w:pPr>
            <w:r>
              <w:rPr>
                <w:rFonts w:ascii="Cambria" w:hAnsi="Cambria"/>
                <w:kern w:val="28"/>
                <w:sz w:val="26"/>
                <w:szCs w:val="26"/>
              </w:rPr>
              <w:t xml:space="preserve"> </w:t>
            </w:r>
            <w:r w:rsidR="002C3D9B">
              <w:rPr>
                <w:rFonts w:ascii="Cambria" w:hAnsi="Cambria"/>
                <w:kern w:val="28"/>
                <w:sz w:val="26"/>
                <w:szCs w:val="26"/>
                <w:lang w:val="bg-BG"/>
              </w:rPr>
              <w:t>Приема проекта на постановление.</w:t>
            </w:r>
          </w:p>
          <w:p w14:paraId="33E556D5" w14:textId="14BDA103" w:rsidR="002C3D9B" w:rsidRPr="002C3D9B" w:rsidRDefault="00DD55D8" w:rsidP="006331B4">
            <w:pPr>
              <w:pStyle w:val="ListParagraph"/>
              <w:numPr>
                <w:ilvl w:val="0"/>
                <w:numId w:val="23"/>
              </w:numPr>
              <w:ind w:left="635" w:firstLine="607"/>
              <w:jc w:val="both"/>
              <w:rPr>
                <w:rFonts w:ascii="Cambria" w:hAnsi="Cambria"/>
                <w:kern w:val="28"/>
                <w:sz w:val="26"/>
                <w:szCs w:val="26"/>
                <w:lang w:val="bg-BG"/>
              </w:rPr>
            </w:pPr>
            <w:r>
              <w:rPr>
                <w:rFonts w:ascii="Cambria" w:hAnsi="Cambria"/>
                <w:kern w:val="28"/>
                <w:sz w:val="26"/>
                <w:szCs w:val="26"/>
              </w:rPr>
              <w:t xml:space="preserve"> </w:t>
            </w:r>
            <w:r w:rsidR="002C3D9B">
              <w:rPr>
                <w:rFonts w:ascii="Cambria" w:hAnsi="Cambria"/>
                <w:kern w:val="28"/>
                <w:sz w:val="26"/>
                <w:szCs w:val="26"/>
                <w:lang w:val="bg-BG"/>
              </w:rPr>
              <w:t>Приема проекта на решение.</w:t>
            </w:r>
          </w:p>
        </w:tc>
      </w:tr>
      <w:tr w:rsidR="0070178A" w:rsidRPr="006E4A2C" w14:paraId="12649799" w14:textId="77777777" w:rsidTr="003E0EA4">
        <w:tc>
          <w:tcPr>
            <w:tcW w:w="4253" w:type="dxa"/>
          </w:tcPr>
          <w:p w14:paraId="4601A71A" w14:textId="77777777" w:rsidR="0070178A" w:rsidRPr="006E4A2C" w:rsidRDefault="0070178A" w:rsidP="006331B4">
            <w:pPr>
              <w:pStyle w:val="Heading1"/>
              <w:keepNext w:val="0"/>
              <w:rPr>
                <w:lang w:val="bg-BG"/>
              </w:rPr>
            </w:pPr>
            <w:r w:rsidRPr="006E4A2C">
              <w:rPr>
                <w:lang w:val="bg-BG"/>
              </w:rPr>
              <w:lastRenderedPageBreak/>
              <w:t>Проект на Постановление за изменение на Наредбата за отговорността и за прекратяването на дейността на доставчиците на удостоверителни услуги, приета с Постановление № 176 на Министерския съвет от 2018 г.</w:t>
            </w:r>
          </w:p>
          <w:p w14:paraId="19E62DB3" w14:textId="77777777" w:rsidR="0070178A" w:rsidRPr="000C3A8A" w:rsidRDefault="0070178A" w:rsidP="006331B4">
            <w:pPr>
              <w:pStyle w:val="Heading1Bold"/>
              <w:rPr>
                <w:b w:val="0"/>
                <w:bCs/>
                <w:lang w:val="bg-BG"/>
              </w:rPr>
            </w:pPr>
            <w:r w:rsidRPr="000C3A8A">
              <w:rPr>
                <w:b w:val="0"/>
                <w:bCs/>
                <w:lang w:val="bg-BG"/>
              </w:rPr>
              <w:t>м-р Г. Караджов – зам. министър-председател и министър на транспорта и съобщенията</w:t>
            </w:r>
          </w:p>
          <w:p w14:paraId="30B94DDC" w14:textId="77777777" w:rsidR="0070178A" w:rsidRDefault="0070178A" w:rsidP="006331B4">
            <w:pPr>
              <w:pStyle w:val="Heading1Bold"/>
              <w:rPr>
                <w:lang w:val="bg-BG"/>
              </w:rPr>
            </w:pPr>
          </w:p>
          <w:p w14:paraId="18CA0D7F" w14:textId="77777777" w:rsidR="000C3A8A" w:rsidRDefault="000C3A8A" w:rsidP="006331B4">
            <w:pPr>
              <w:pStyle w:val="Heading1Bold"/>
              <w:rPr>
                <w:lang w:val="bg-BG"/>
              </w:rPr>
            </w:pPr>
          </w:p>
          <w:p w14:paraId="00F81938" w14:textId="77777777" w:rsidR="000C3A8A" w:rsidRDefault="000C3A8A" w:rsidP="006331B4">
            <w:pPr>
              <w:pStyle w:val="Heading1Bold"/>
              <w:rPr>
                <w:lang w:val="bg-BG"/>
              </w:rPr>
            </w:pPr>
          </w:p>
          <w:p w14:paraId="5CB2FDEA" w14:textId="77777777" w:rsidR="00C52D68" w:rsidRPr="006E4A2C" w:rsidRDefault="00C52D68" w:rsidP="006331B4">
            <w:pPr>
              <w:pStyle w:val="Heading1Bold"/>
              <w:rPr>
                <w:lang w:val="bg-BG"/>
              </w:rPr>
            </w:pPr>
          </w:p>
          <w:p w14:paraId="73BCDED6" w14:textId="77777777" w:rsidR="0070178A" w:rsidRDefault="0070178A" w:rsidP="006331B4">
            <w:pPr>
              <w:pStyle w:val="Heading1Bold"/>
              <w:rPr>
                <w:lang w:val="bg-BG"/>
              </w:rPr>
            </w:pPr>
          </w:p>
          <w:p w14:paraId="7A7BBBFD" w14:textId="6BDC0449" w:rsidR="00C52D68" w:rsidRPr="006E4A2C" w:rsidRDefault="00C52D68" w:rsidP="006331B4">
            <w:pPr>
              <w:pStyle w:val="Heading1Bold"/>
              <w:rPr>
                <w:lang w:val="bg-BG"/>
              </w:rPr>
            </w:pPr>
          </w:p>
        </w:tc>
        <w:tc>
          <w:tcPr>
            <w:tcW w:w="5103" w:type="dxa"/>
          </w:tcPr>
          <w:p w14:paraId="77E7CB06" w14:textId="760289D0" w:rsidR="0070178A" w:rsidRPr="006E4A2C" w:rsidRDefault="002C3D9B" w:rsidP="006331B4">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70178A" w:rsidRPr="006E4A2C" w14:paraId="281A4CE6" w14:textId="77777777" w:rsidTr="003E0EA4">
        <w:tc>
          <w:tcPr>
            <w:tcW w:w="4253" w:type="dxa"/>
          </w:tcPr>
          <w:p w14:paraId="6A536AA9" w14:textId="77777777" w:rsidR="0070178A" w:rsidRPr="006E4A2C" w:rsidRDefault="0070178A" w:rsidP="006331B4">
            <w:pPr>
              <w:pStyle w:val="Heading1"/>
              <w:keepNext w:val="0"/>
              <w:rPr>
                <w:lang w:val="bg-BG"/>
              </w:rPr>
            </w:pPr>
            <w:r w:rsidRPr="006E4A2C">
              <w:rPr>
                <w:lang w:val="bg-BG"/>
              </w:rPr>
              <w:t xml:space="preserve">Проект на </w:t>
            </w:r>
            <w:r w:rsidRPr="002C3D9B">
              <w:rPr>
                <w:lang w:val="bg-BG"/>
              </w:rPr>
              <w:t xml:space="preserve">Постановление </w:t>
            </w:r>
            <w:r w:rsidRPr="006E4A2C">
              <w:rPr>
                <w:lang w:val="bg-BG"/>
              </w:rPr>
              <w:t xml:space="preserve">за одобряване на промени по бюджета на Министерството на транспорта и съобщенията за 2025 г. във връзка с увеличаване капитала на търговско дружество и проект на </w:t>
            </w:r>
            <w:r w:rsidRPr="002C3D9B">
              <w:rPr>
                <w:lang w:val="bg-BG"/>
              </w:rPr>
              <w:t>Решение</w:t>
            </w:r>
            <w:r w:rsidRPr="006E4A2C">
              <w:rPr>
                <w:lang w:val="bg-BG"/>
              </w:rPr>
              <w:t xml:space="preserve"> за увеличаване на капитала на „Транспортен диагностично-консултативен център“ ЕООД, гр. Бургас.</w:t>
            </w:r>
          </w:p>
          <w:p w14:paraId="19627B15" w14:textId="77777777" w:rsidR="0070178A" w:rsidRPr="000C3A8A" w:rsidRDefault="0070178A" w:rsidP="006331B4">
            <w:pPr>
              <w:pStyle w:val="Heading1Bold"/>
              <w:rPr>
                <w:b w:val="0"/>
                <w:bCs/>
                <w:lang w:val="bg-BG"/>
              </w:rPr>
            </w:pPr>
            <w:r w:rsidRPr="000C3A8A">
              <w:rPr>
                <w:b w:val="0"/>
                <w:bCs/>
                <w:lang w:val="bg-BG"/>
              </w:rPr>
              <w:t>м-р Г. Караджов – зам. министър-председател и министър на транспорта и съобщенията</w:t>
            </w:r>
          </w:p>
          <w:p w14:paraId="3266A2C4" w14:textId="77777777" w:rsidR="0070178A" w:rsidRPr="000C3A8A" w:rsidRDefault="0070178A" w:rsidP="006331B4">
            <w:pPr>
              <w:pStyle w:val="Heading1Bold"/>
              <w:rPr>
                <w:b w:val="0"/>
                <w:bCs/>
                <w:lang w:val="bg-BG"/>
              </w:rPr>
            </w:pPr>
          </w:p>
          <w:p w14:paraId="4D069E38" w14:textId="77777777" w:rsidR="0070178A" w:rsidRPr="006E4A2C" w:rsidRDefault="0070178A" w:rsidP="006331B4">
            <w:pPr>
              <w:pStyle w:val="Heading1Bold"/>
              <w:rPr>
                <w:lang w:val="bg-BG"/>
              </w:rPr>
            </w:pPr>
          </w:p>
          <w:p w14:paraId="5661C18F" w14:textId="77777777" w:rsidR="0070178A" w:rsidRDefault="0070178A" w:rsidP="006331B4">
            <w:pPr>
              <w:pStyle w:val="Heading1Bold"/>
              <w:rPr>
                <w:lang w:val="bg-BG"/>
              </w:rPr>
            </w:pPr>
          </w:p>
          <w:p w14:paraId="1B15DE5F" w14:textId="77777777" w:rsidR="00C52D68" w:rsidRDefault="00C52D68" w:rsidP="006331B4">
            <w:pPr>
              <w:pStyle w:val="Heading1Bold"/>
              <w:rPr>
                <w:lang w:val="bg-BG"/>
              </w:rPr>
            </w:pPr>
          </w:p>
          <w:p w14:paraId="01BA17BA" w14:textId="77777777" w:rsidR="00C52D68" w:rsidRDefault="00C52D68" w:rsidP="006331B4">
            <w:pPr>
              <w:pStyle w:val="Heading1Bold"/>
              <w:rPr>
                <w:lang w:val="bg-BG"/>
              </w:rPr>
            </w:pPr>
          </w:p>
          <w:p w14:paraId="67DA1B55" w14:textId="77777777" w:rsidR="00C52D68" w:rsidRDefault="00C52D68" w:rsidP="006331B4">
            <w:pPr>
              <w:pStyle w:val="Heading1Bold"/>
              <w:rPr>
                <w:lang w:val="bg-BG"/>
              </w:rPr>
            </w:pPr>
          </w:p>
          <w:p w14:paraId="4D828560" w14:textId="77777777" w:rsidR="00C52D68" w:rsidRPr="006E4A2C" w:rsidRDefault="00C52D68" w:rsidP="006331B4">
            <w:pPr>
              <w:pStyle w:val="Heading1Bold"/>
              <w:rPr>
                <w:lang w:val="bg-BG"/>
              </w:rPr>
            </w:pPr>
          </w:p>
          <w:p w14:paraId="7EEEB6FA" w14:textId="2766C7DE" w:rsidR="0070178A" w:rsidRPr="006E4A2C" w:rsidRDefault="0070178A" w:rsidP="006331B4">
            <w:pPr>
              <w:pStyle w:val="Heading1Bold"/>
              <w:rPr>
                <w:lang w:val="bg-BG"/>
              </w:rPr>
            </w:pPr>
          </w:p>
        </w:tc>
        <w:tc>
          <w:tcPr>
            <w:tcW w:w="5103" w:type="dxa"/>
          </w:tcPr>
          <w:p w14:paraId="5DBF1B57" w14:textId="39AB8EB2" w:rsidR="0070178A" w:rsidRDefault="00BF7496" w:rsidP="006331B4">
            <w:pPr>
              <w:pStyle w:val="ListParagraph"/>
              <w:numPr>
                <w:ilvl w:val="0"/>
                <w:numId w:val="24"/>
              </w:numPr>
              <w:ind w:left="635" w:firstLine="607"/>
              <w:jc w:val="both"/>
              <w:rPr>
                <w:rFonts w:ascii="Cambria" w:hAnsi="Cambria"/>
                <w:kern w:val="28"/>
                <w:sz w:val="26"/>
                <w:szCs w:val="26"/>
                <w:lang w:val="bg-BG"/>
              </w:rPr>
            </w:pPr>
            <w:r>
              <w:rPr>
                <w:rFonts w:ascii="Cambria" w:hAnsi="Cambria"/>
                <w:kern w:val="28"/>
                <w:sz w:val="26"/>
                <w:szCs w:val="26"/>
              </w:rPr>
              <w:t xml:space="preserve"> </w:t>
            </w:r>
            <w:r w:rsidR="002C3D9B" w:rsidRPr="002C3D9B">
              <w:rPr>
                <w:rFonts w:ascii="Cambria" w:hAnsi="Cambria" w:hint="eastAsia"/>
                <w:kern w:val="28"/>
                <w:sz w:val="26"/>
                <w:szCs w:val="26"/>
                <w:lang w:val="bg-BG"/>
              </w:rPr>
              <w:t>Приема</w:t>
            </w:r>
            <w:r w:rsidR="002C3D9B" w:rsidRPr="002C3D9B">
              <w:rPr>
                <w:rFonts w:ascii="Cambria" w:hAnsi="Cambria"/>
                <w:kern w:val="28"/>
                <w:sz w:val="26"/>
                <w:szCs w:val="26"/>
                <w:lang w:val="bg-BG"/>
              </w:rPr>
              <w:t xml:space="preserve"> </w:t>
            </w:r>
            <w:r w:rsidR="002C3D9B" w:rsidRPr="002C3D9B">
              <w:rPr>
                <w:rFonts w:ascii="Cambria" w:hAnsi="Cambria" w:hint="eastAsia"/>
                <w:kern w:val="28"/>
                <w:sz w:val="26"/>
                <w:szCs w:val="26"/>
                <w:lang w:val="bg-BG"/>
              </w:rPr>
              <w:t>проекта</w:t>
            </w:r>
            <w:r w:rsidR="002C3D9B" w:rsidRPr="002C3D9B">
              <w:rPr>
                <w:rFonts w:ascii="Cambria" w:hAnsi="Cambria"/>
                <w:kern w:val="28"/>
                <w:sz w:val="26"/>
                <w:szCs w:val="26"/>
                <w:lang w:val="bg-BG"/>
              </w:rPr>
              <w:t xml:space="preserve"> </w:t>
            </w:r>
            <w:r w:rsidR="002C3D9B" w:rsidRPr="002C3D9B">
              <w:rPr>
                <w:rFonts w:ascii="Cambria" w:hAnsi="Cambria" w:hint="eastAsia"/>
                <w:kern w:val="28"/>
                <w:sz w:val="26"/>
                <w:szCs w:val="26"/>
                <w:lang w:val="bg-BG"/>
              </w:rPr>
              <w:t>на</w:t>
            </w:r>
            <w:r w:rsidR="002C3D9B" w:rsidRPr="002C3D9B">
              <w:rPr>
                <w:rFonts w:ascii="Cambria" w:hAnsi="Cambria"/>
                <w:kern w:val="28"/>
                <w:sz w:val="26"/>
                <w:szCs w:val="26"/>
                <w:lang w:val="bg-BG"/>
              </w:rPr>
              <w:t xml:space="preserve"> </w:t>
            </w:r>
            <w:r w:rsidR="002C3D9B" w:rsidRPr="002C3D9B">
              <w:rPr>
                <w:rFonts w:ascii="Cambria" w:hAnsi="Cambria" w:hint="eastAsia"/>
                <w:kern w:val="28"/>
                <w:sz w:val="26"/>
                <w:szCs w:val="26"/>
                <w:lang w:val="bg-BG"/>
              </w:rPr>
              <w:t>постановление</w:t>
            </w:r>
            <w:r w:rsidR="002C3D9B" w:rsidRPr="002C3D9B">
              <w:rPr>
                <w:rFonts w:ascii="Cambria" w:hAnsi="Cambria"/>
                <w:kern w:val="28"/>
                <w:sz w:val="26"/>
                <w:szCs w:val="26"/>
                <w:lang w:val="bg-BG"/>
              </w:rPr>
              <w:t>.</w:t>
            </w:r>
          </w:p>
          <w:p w14:paraId="26EE8969" w14:textId="058E0F52" w:rsidR="002C3D9B" w:rsidRPr="002C3D9B" w:rsidRDefault="00BF7496" w:rsidP="006331B4">
            <w:pPr>
              <w:pStyle w:val="ListParagraph"/>
              <w:numPr>
                <w:ilvl w:val="0"/>
                <w:numId w:val="24"/>
              </w:numPr>
              <w:ind w:left="635" w:firstLine="607"/>
              <w:jc w:val="both"/>
              <w:rPr>
                <w:rFonts w:ascii="Cambria" w:hAnsi="Cambria"/>
                <w:kern w:val="28"/>
                <w:sz w:val="26"/>
                <w:szCs w:val="26"/>
                <w:lang w:val="bg-BG"/>
              </w:rPr>
            </w:pPr>
            <w:r>
              <w:rPr>
                <w:rFonts w:ascii="Cambria" w:hAnsi="Cambria"/>
                <w:kern w:val="28"/>
                <w:sz w:val="26"/>
                <w:szCs w:val="26"/>
              </w:rPr>
              <w:t xml:space="preserve"> </w:t>
            </w:r>
            <w:r w:rsidR="002C3D9B">
              <w:rPr>
                <w:rFonts w:ascii="Cambria" w:hAnsi="Cambria"/>
                <w:kern w:val="28"/>
                <w:sz w:val="26"/>
                <w:szCs w:val="26"/>
                <w:lang w:val="bg-BG"/>
              </w:rPr>
              <w:t>Приема проекта на решение.</w:t>
            </w:r>
          </w:p>
        </w:tc>
      </w:tr>
      <w:tr w:rsidR="0070178A" w:rsidRPr="006E4A2C" w14:paraId="182CBD5E" w14:textId="77777777" w:rsidTr="003E0EA4">
        <w:tc>
          <w:tcPr>
            <w:tcW w:w="4253" w:type="dxa"/>
          </w:tcPr>
          <w:p w14:paraId="455FEE7C" w14:textId="77777777" w:rsidR="0070178A" w:rsidRPr="006E4A2C" w:rsidRDefault="0070178A" w:rsidP="006331B4">
            <w:pPr>
              <w:pStyle w:val="Heading1"/>
              <w:keepNext w:val="0"/>
              <w:rPr>
                <w:lang w:val="bg-BG"/>
              </w:rPr>
            </w:pPr>
            <w:r w:rsidRPr="006E4A2C">
              <w:rPr>
                <w:lang w:val="bg-BG"/>
              </w:rPr>
              <w:t>Проект на Решение за определяне на председател на Агенцията за ядрено регулиране.</w:t>
            </w:r>
          </w:p>
          <w:p w14:paraId="37765E62" w14:textId="3557686B" w:rsidR="000C3A8A" w:rsidRPr="00C52D68" w:rsidRDefault="0070178A" w:rsidP="006331B4">
            <w:pPr>
              <w:pStyle w:val="Heading1Bold"/>
              <w:rPr>
                <w:b w:val="0"/>
                <w:bCs/>
                <w:lang w:val="bg-BG"/>
              </w:rPr>
            </w:pPr>
            <w:r w:rsidRPr="000C3A8A">
              <w:rPr>
                <w:b w:val="0"/>
                <w:bCs/>
                <w:lang w:val="bg-BG"/>
              </w:rPr>
              <w:t>А. Зафиров - зам. министър-председател</w:t>
            </w:r>
          </w:p>
        </w:tc>
        <w:tc>
          <w:tcPr>
            <w:tcW w:w="5103" w:type="dxa"/>
          </w:tcPr>
          <w:p w14:paraId="530F9750" w14:textId="0DF4CF40"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решение.</w:t>
            </w:r>
          </w:p>
        </w:tc>
      </w:tr>
      <w:tr w:rsidR="0070178A" w:rsidRPr="006E4A2C" w14:paraId="1C7AF6BE" w14:textId="77777777" w:rsidTr="003E0EA4">
        <w:tc>
          <w:tcPr>
            <w:tcW w:w="4253" w:type="dxa"/>
          </w:tcPr>
          <w:p w14:paraId="3D39B19D" w14:textId="77777777" w:rsidR="0070178A" w:rsidRPr="006E4A2C" w:rsidRDefault="0070178A" w:rsidP="006331B4">
            <w:pPr>
              <w:pStyle w:val="Heading1"/>
              <w:keepNext w:val="0"/>
              <w:rPr>
                <w:lang w:val="bg-BG"/>
              </w:rPr>
            </w:pPr>
            <w:r w:rsidRPr="006E4A2C">
              <w:rPr>
                <w:lang w:val="bg-BG"/>
              </w:rPr>
              <w:lastRenderedPageBreak/>
              <w:t>Проект на Решение за приемане на Административен мониторингов доклад за изпълнението през 2024 г. на Националната стратегия на Република България за равенство, приобщаване и участие на ромите (2021 – 2030).</w:t>
            </w:r>
          </w:p>
          <w:p w14:paraId="5C34D16E" w14:textId="77777777" w:rsidR="0070178A" w:rsidRPr="000C3A8A" w:rsidRDefault="0070178A" w:rsidP="006331B4">
            <w:pPr>
              <w:pStyle w:val="Heading1Bold"/>
              <w:rPr>
                <w:b w:val="0"/>
                <w:bCs/>
                <w:lang w:val="bg-BG"/>
              </w:rPr>
            </w:pPr>
            <w:r w:rsidRPr="000C3A8A">
              <w:rPr>
                <w:b w:val="0"/>
                <w:bCs/>
                <w:lang w:val="bg-BG"/>
              </w:rPr>
              <w:t>А. Зафиров - зам. министър-председател</w:t>
            </w:r>
          </w:p>
          <w:p w14:paraId="269D5173" w14:textId="77777777" w:rsidR="0070178A" w:rsidRDefault="0070178A" w:rsidP="006331B4">
            <w:pPr>
              <w:pStyle w:val="Heading1Bold"/>
              <w:rPr>
                <w:lang w:val="bg-BG"/>
              </w:rPr>
            </w:pPr>
          </w:p>
          <w:p w14:paraId="3BBB2668" w14:textId="77777777" w:rsidR="00C52D68" w:rsidRDefault="00C52D68" w:rsidP="006331B4">
            <w:pPr>
              <w:pStyle w:val="Heading1Bold"/>
              <w:rPr>
                <w:lang w:val="bg-BG"/>
              </w:rPr>
            </w:pPr>
          </w:p>
          <w:p w14:paraId="183C8B13" w14:textId="77777777" w:rsidR="00C52D68" w:rsidRDefault="00C52D68" w:rsidP="006331B4">
            <w:pPr>
              <w:pStyle w:val="Heading1Bold"/>
              <w:rPr>
                <w:lang w:val="bg-BG"/>
              </w:rPr>
            </w:pPr>
          </w:p>
          <w:p w14:paraId="2ED0CCFB" w14:textId="77777777" w:rsidR="00C52D68" w:rsidRPr="006E4A2C" w:rsidRDefault="00C52D68" w:rsidP="006331B4">
            <w:pPr>
              <w:pStyle w:val="Heading1Bold"/>
              <w:rPr>
                <w:lang w:val="bg-BG"/>
              </w:rPr>
            </w:pPr>
          </w:p>
          <w:p w14:paraId="20FC1D19" w14:textId="77777777" w:rsidR="0070178A" w:rsidRDefault="0070178A" w:rsidP="006331B4">
            <w:pPr>
              <w:pStyle w:val="Heading1Bold"/>
              <w:rPr>
                <w:lang w:val="bg-BG"/>
              </w:rPr>
            </w:pPr>
          </w:p>
          <w:p w14:paraId="74C03E6B" w14:textId="070F77D6" w:rsidR="00C52D68" w:rsidRPr="006E4A2C" w:rsidRDefault="00C52D68" w:rsidP="006331B4">
            <w:pPr>
              <w:pStyle w:val="Heading1Bold"/>
              <w:rPr>
                <w:lang w:val="bg-BG"/>
              </w:rPr>
            </w:pPr>
          </w:p>
        </w:tc>
        <w:tc>
          <w:tcPr>
            <w:tcW w:w="5103" w:type="dxa"/>
          </w:tcPr>
          <w:p w14:paraId="0E27808A" w14:textId="2AEF54CC"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решение.</w:t>
            </w:r>
          </w:p>
        </w:tc>
      </w:tr>
      <w:tr w:rsidR="0070178A" w:rsidRPr="006E4A2C" w14:paraId="5550DD55" w14:textId="77777777" w:rsidTr="003E0EA4">
        <w:tc>
          <w:tcPr>
            <w:tcW w:w="4253" w:type="dxa"/>
          </w:tcPr>
          <w:p w14:paraId="37FE5345" w14:textId="77777777" w:rsidR="0070178A" w:rsidRPr="006E4A2C" w:rsidRDefault="0070178A" w:rsidP="006331B4">
            <w:pPr>
              <w:pStyle w:val="Heading1"/>
              <w:keepNext w:val="0"/>
              <w:rPr>
                <w:lang w:val="bg-BG"/>
              </w:rPr>
            </w:pPr>
            <w:r w:rsidRPr="006E4A2C">
              <w:rPr>
                <w:lang w:val="bg-BG"/>
              </w:rPr>
              <w:t>Проект на Постановление за приемане на класификатор на длъжностите в администрацията и на номенклатура на кодовете на длъжностите от класификатора на дипломатическите длъжности.</w:t>
            </w:r>
          </w:p>
          <w:p w14:paraId="656A051A" w14:textId="77777777" w:rsidR="0070178A" w:rsidRPr="000C3A8A" w:rsidRDefault="0070178A" w:rsidP="006331B4">
            <w:pPr>
              <w:pStyle w:val="Heading1Bold"/>
              <w:rPr>
                <w:b w:val="0"/>
                <w:bCs/>
                <w:lang w:val="bg-BG"/>
              </w:rPr>
            </w:pPr>
            <w:r w:rsidRPr="000C3A8A">
              <w:rPr>
                <w:b w:val="0"/>
                <w:bCs/>
                <w:lang w:val="bg-BG"/>
              </w:rPr>
              <w:t>А. Зафиров - зам. министър-председател</w:t>
            </w:r>
          </w:p>
          <w:p w14:paraId="0FC6378E" w14:textId="77777777" w:rsidR="0070178A" w:rsidRPr="006E4A2C" w:rsidRDefault="0070178A" w:rsidP="006331B4">
            <w:pPr>
              <w:pStyle w:val="Heading1Bold"/>
              <w:rPr>
                <w:lang w:val="bg-BG"/>
              </w:rPr>
            </w:pPr>
          </w:p>
          <w:p w14:paraId="124390C6" w14:textId="77777777" w:rsidR="0070178A" w:rsidRDefault="0070178A" w:rsidP="006331B4">
            <w:pPr>
              <w:pStyle w:val="Heading1Bold"/>
              <w:rPr>
                <w:lang w:val="bg-BG"/>
              </w:rPr>
            </w:pPr>
          </w:p>
          <w:p w14:paraId="6E91DC72" w14:textId="77777777" w:rsidR="00C52D68" w:rsidRDefault="00C52D68" w:rsidP="006331B4">
            <w:pPr>
              <w:pStyle w:val="Heading1Bold"/>
              <w:rPr>
                <w:lang w:val="bg-BG"/>
              </w:rPr>
            </w:pPr>
          </w:p>
          <w:p w14:paraId="108397C0" w14:textId="77777777" w:rsidR="00C52D68" w:rsidRDefault="00C52D68" w:rsidP="006331B4">
            <w:pPr>
              <w:pStyle w:val="Heading1Bold"/>
              <w:rPr>
                <w:lang w:val="bg-BG"/>
              </w:rPr>
            </w:pPr>
          </w:p>
          <w:p w14:paraId="6AE5A457" w14:textId="77777777" w:rsidR="00C52D68" w:rsidRDefault="00C52D68" w:rsidP="006331B4">
            <w:pPr>
              <w:pStyle w:val="Heading1Bold"/>
              <w:rPr>
                <w:lang w:val="bg-BG"/>
              </w:rPr>
            </w:pPr>
          </w:p>
          <w:p w14:paraId="21FA86BF" w14:textId="77777777" w:rsidR="00C52D68" w:rsidRDefault="00C52D68" w:rsidP="006331B4">
            <w:pPr>
              <w:pStyle w:val="Heading1Bold"/>
              <w:rPr>
                <w:lang w:val="bg-BG"/>
              </w:rPr>
            </w:pPr>
          </w:p>
          <w:p w14:paraId="3A4575B4" w14:textId="77777777" w:rsidR="00C52D68" w:rsidRDefault="00C52D68" w:rsidP="006331B4">
            <w:pPr>
              <w:pStyle w:val="Heading1Bold"/>
              <w:rPr>
                <w:lang w:val="bg-BG"/>
              </w:rPr>
            </w:pPr>
          </w:p>
          <w:p w14:paraId="35D48114" w14:textId="77777777" w:rsidR="00C52D68" w:rsidRDefault="00C52D68" w:rsidP="006331B4">
            <w:pPr>
              <w:pStyle w:val="Heading1Bold"/>
              <w:rPr>
                <w:lang w:val="bg-BG"/>
              </w:rPr>
            </w:pPr>
          </w:p>
          <w:p w14:paraId="301C1B9C" w14:textId="77777777" w:rsidR="00C52D68" w:rsidRDefault="00C52D68" w:rsidP="006331B4">
            <w:pPr>
              <w:pStyle w:val="Heading1Bold"/>
              <w:rPr>
                <w:lang w:val="bg-BG"/>
              </w:rPr>
            </w:pPr>
          </w:p>
          <w:p w14:paraId="037291EE" w14:textId="77777777" w:rsidR="00C52D68" w:rsidRDefault="00C52D68" w:rsidP="006331B4">
            <w:pPr>
              <w:pStyle w:val="Heading1Bold"/>
              <w:rPr>
                <w:lang w:val="bg-BG"/>
              </w:rPr>
            </w:pPr>
          </w:p>
          <w:p w14:paraId="2024EFA4" w14:textId="405E39AF" w:rsidR="00C52D68" w:rsidRPr="006E4A2C" w:rsidRDefault="00C52D68" w:rsidP="006331B4">
            <w:pPr>
              <w:pStyle w:val="Heading1Bold"/>
              <w:rPr>
                <w:lang w:val="bg-BG"/>
              </w:rPr>
            </w:pPr>
          </w:p>
        </w:tc>
        <w:tc>
          <w:tcPr>
            <w:tcW w:w="5103" w:type="dxa"/>
          </w:tcPr>
          <w:p w14:paraId="440A2C43" w14:textId="065F2446"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70178A" w:rsidRPr="006E4A2C" w14:paraId="0CBE0F32" w14:textId="77777777" w:rsidTr="003E0EA4">
        <w:tc>
          <w:tcPr>
            <w:tcW w:w="4253" w:type="dxa"/>
          </w:tcPr>
          <w:p w14:paraId="310E074F" w14:textId="77777777" w:rsidR="0070178A" w:rsidRPr="006E4A2C" w:rsidRDefault="0070178A" w:rsidP="006331B4">
            <w:pPr>
              <w:pStyle w:val="Heading1"/>
              <w:keepNext w:val="0"/>
              <w:rPr>
                <w:lang w:val="bg-BG"/>
              </w:rPr>
            </w:pPr>
            <w:r w:rsidRPr="006E4A2C">
              <w:rPr>
                <w:lang w:val="bg-BG"/>
              </w:rPr>
              <w:t>Проект на Постановление за изменение на Постановление № 426 на Министерския съвет от 2014 г. за определяне размера на законната лихва по просрочени парични задължения.</w:t>
            </w:r>
          </w:p>
          <w:p w14:paraId="55D6C74F" w14:textId="02F500BB" w:rsidR="0070178A" w:rsidRPr="00C52D68" w:rsidRDefault="0070178A" w:rsidP="006331B4">
            <w:pPr>
              <w:pStyle w:val="Heading1Bold"/>
              <w:rPr>
                <w:b w:val="0"/>
                <w:bCs/>
                <w:lang w:val="bg-BG"/>
              </w:rPr>
            </w:pPr>
            <w:r w:rsidRPr="000C3A8A">
              <w:rPr>
                <w:b w:val="0"/>
                <w:bCs/>
                <w:lang w:val="bg-BG"/>
              </w:rPr>
              <w:t>м-р Т. Петкова – МФ</w:t>
            </w:r>
          </w:p>
        </w:tc>
        <w:tc>
          <w:tcPr>
            <w:tcW w:w="5103" w:type="dxa"/>
          </w:tcPr>
          <w:p w14:paraId="2BA8FB51" w14:textId="6CB55179"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70178A" w:rsidRPr="006E4A2C" w14:paraId="36757E19" w14:textId="77777777" w:rsidTr="003E0EA4">
        <w:tc>
          <w:tcPr>
            <w:tcW w:w="4253" w:type="dxa"/>
          </w:tcPr>
          <w:p w14:paraId="49AA783A" w14:textId="2E920064" w:rsidR="0070178A" w:rsidRPr="006E4A2C" w:rsidRDefault="0070178A" w:rsidP="006331B4">
            <w:pPr>
              <w:pStyle w:val="Heading1"/>
              <w:keepNext w:val="0"/>
              <w:rPr>
                <w:lang w:val="bg-BG"/>
              </w:rPr>
            </w:pPr>
            <w:r w:rsidRPr="006E4A2C">
              <w:rPr>
                <w:lang w:val="bg-BG"/>
              </w:rPr>
              <w:lastRenderedPageBreak/>
              <w:t xml:space="preserve">Проект на Решение за одобряване позицията на Република България по Дело </w:t>
            </w:r>
            <w:r w:rsidR="0024261B">
              <w:rPr>
                <w:lang w:val="en-US"/>
              </w:rPr>
              <w:t xml:space="preserve"> </w:t>
            </w:r>
            <w:r w:rsidR="0024261B">
              <w:rPr>
                <w:lang w:val="bg-BG"/>
              </w:rPr>
              <w:t xml:space="preserve">         </w:t>
            </w:r>
            <w:r w:rsidRPr="006E4A2C">
              <w:rPr>
                <w:lang w:val="bg-BG"/>
              </w:rPr>
              <w:t xml:space="preserve">Т-586/25 на Общия съд на Европейския съюз, образувано по преюдициално запитване на Административния съд - Варна, по образувано пред него </w:t>
            </w:r>
            <w:r w:rsidR="003C42AC">
              <w:rPr>
                <w:lang w:val="bg-BG"/>
              </w:rPr>
              <w:t>К</w:t>
            </w:r>
            <w:r w:rsidRPr="006E4A2C">
              <w:rPr>
                <w:lang w:val="bg-BG"/>
              </w:rPr>
              <w:t xml:space="preserve">асационно </w:t>
            </w:r>
            <w:r w:rsidR="003C42AC" w:rsidRPr="003C42AC">
              <w:rPr>
                <w:rFonts w:hint="eastAsia"/>
                <w:lang w:val="bg-BG"/>
              </w:rPr>
              <w:t>дело</w:t>
            </w:r>
            <w:r w:rsidR="003C42AC" w:rsidRPr="003C42AC">
              <w:rPr>
                <w:lang w:val="bg-BG"/>
              </w:rPr>
              <w:t xml:space="preserve"> </w:t>
            </w:r>
            <w:r w:rsidR="007D772B">
              <w:rPr>
                <w:lang w:val="bg-BG"/>
              </w:rPr>
              <w:t xml:space="preserve">с </w:t>
            </w:r>
            <w:r w:rsidR="007D772B" w:rsidRPr="006E4A2C">
              <w:rPr>
                <w:lang w:val="bg-BG"/>
              </w:rPr>
              <w:t>административ</w:t>
            </w:r>
            <w:r w:rsidR="00710510">
              <w:rPr>
                <w:lang w:val="bg-BG"/>
              </w:rPr>
              <w:t>нонаказателен</w:t>
            </w:r>
            <w:r w:rsidR="007D772B">
              <w:rPr>
                <w:lang w:val="bg-BG"/>
              </w:rPr>
              <w:t xml:space="preserve"> </w:t>
            </w:r>
            <w:r w:rsidR="007D772B" w:rsidRPr="006E4A2C">
              <w:rPr>
                <w:lang w:val="bg-BG"/>
              </w:rPr>
              <w:t>характер</w:t>
            </w:r>
            <w:r w:rsidR="007D772B" w:rsidRPr="003C42AC">
              <w:rPr>
                <w:rFonts w:hint="eastAsia"/>
                <w:lang w:val="bg-BG"/>
              </w:rPr>
              <w:t xml:space="preserve"> </w:t>
            </w:r>
            <w:r w:rsidR="003C42AC" w:rsidRPr="003C42AC">
              <w:rPr>
                <w:rFonts w:hint="eastAsia"/>
                <w:lang w:val="bg-BG"/>
              </w:rPr>
              <w:t>№</w:t>
            </w:r>
            <w:r w:rsidR="003C42AC" w:rsidRPr="003C42AC">
              <w:rPr>
                <w:lang w:val="bg-BG"/>
              </w:rPr>
              <w:t xml:space="preserve"> 38/2025 </w:t>
            </w:r>
            <w:r w:rsidR="003C42AC" w:rsidRPr="003C42AC">
              <w:rPr>
                <w:rFonts w:hint="eastAsia"/>
                <w:lang w:val="bg-BG"/>
              </w:rPr>
              <w:t>г</w:t>
            </w:r>
            <w:r w:rsidR="003C42AC" w:rsidRPr="003C42AC">
              <w:rPr>
                <w:lang w:val="bg-BG"/>
              </w:rPr>
              <w:t>.</w:t>
            </w:r>
            <w:r w:rsidR="007D772B">
              <w:rPr>
                <w:lang w:val="bg-BG"/>
              </w:rPr>
              <w:t xml:space="preserve"> </w:t>
            </w:r>
            <w:r w:rsidRPr="006E4A2C">
              <w:rPr>
                <w:lang w:val="bg-BG"/>
              </w:rPr>
              <w:t xml:space="preserve">със страни </w:t>
            </w:r>
            <w:r w:rsidR="0024261B">
              <w:rPr>
                <w:lang w:val="bg-BG"/>
              </w:rPr>
              <w:t>-</w:t>
            </w:r>
            <w:r w:rsidRPr="006E4A2C">
              <w:rPr>
                <w:lang w:val="bg-BG"/>
              </w:rPr>
              <w:t xml:space="preserve"> жалбоподател</w:t>
            </w:r>
            <w:r w:rsidR="0024261B">
              <w:rPr>
                <w:lang w:val="bg-BG"/>
              </w:rPr>
              <w:t xml:space="preserve"> -</w:t>
            </w:r>
            <w:r w:rsidRPr="006E4A2C">
              <w:rPr>
                <w:lang w:val="bg-BG"/>
              </w:rPr>
              <w:t xml:space="preserve"> Д. П. П., и ответник - директорът на Териториална дирекция Митница Варна.</w:t>
            </w:r>
          </w:p>
          <w:p w14:paraId="797033CE" w14:textId="77777777" w:rsidR="0070178A" w:rsidRPr="000C3A8A" w:rsidRDefault="0070178A" w:rsidP="006331B4">
            <w:pPr>
              <w:rPr>
                <w:rFonts w:ascii="Cambria" w:hAnsi="Cambria"/>
                <w:bCs/>
                <w:kern w:val="28"/>
                <w:sz w:val="26"/>
                <w:szCs w:val="26"/>
                <w:lang w:val="bg-BG"/>
              </w:rPr>
            </w:pPr>
            <w:r w:rsidRPr="000C3A8A">
              <w:rPr>
                <w:rFonts w:ascii="Cambria" w:hAnsi="Cambria"/>
                <w:bCs/>
                <w:kern w:val="28"/>
                <w:sz w:val="26"/>
                <w:szCs w:val="26"/>
                <w:lang w:val="bg-BG"/>
              </w:rPr>
              <w:t>м-р Т. Петкова – МФ</w:t>
            </w:r>
          </w:p>
          <w:p w14:paraId="70DB686A" w14:textId="77777777" w:rsidR="0070178A" w:rsidRDefault="0070178A" w:rsidP="006331B4">
            <w:pPr>
              <w:pStyle w:val="Heading1Bold"/>
              <w:rPr>
                <w:lang w:val="bg-BG"/>
              </w:rPr>
            </w:pPr>
          </w:p>
          <w:p w14:paraId="39922D9C" w14:textId="77777777" w:rsidR="00C52D68" w:rsidRDefault="00C52D68" w:rsidP="006331B4">
            <w:pPr>
              <w:pStyle w:val="Heading1Bold"/>
              <w:rPr>
                <w:lang w:val="bg-BG"/>
              </w:rPr>
            </w:pPr>
          </w:p>
          <w:p w14:paraId="31990E9E" w14:textId="77777777" w:rsidR="00C52D68" w:rsidRPr="006E4A2C" w:rsidRDefault="00C52D68" w:rsidP="006331B4">
            <w:pPr>
              <w:pStyle w:val="Heading1Bold"/>
              <w:rPr>
                <w:lang w:val="bg-BG"/>
              </w:rPr>
            </w:pPr>
          </w:p>
          <w:p w14:paraId="5FF5376D" w14:textId="300BA47C" w:rsidR="0070178A" w:rsidRPr="006E4A2C" w:rsidRDefault="0070178A" w:rsidP="006331B4">
            <w:pPr>
              <w:pStyle w:val="Heading1Bold"/>
              <w:rPr>
                <w:lang w:val="bg-BG"/>
              </w:rPr>
            </w:pPr>
          </w:p>
        </w:tc>
        <w:tc>
          <w:tcPr>
            <w:tcW w:w="5103" w:type="dxa"/>
          </w:tcPr>
          <w:p w14:paraId="23613A98" w14:textId="5C177012" w:rsidR="0017766A" w:rsidRPr="0017766A" w:rsidRDefault="0017766A" w:rsidP="006331B4">
            <w:pPr>
              <w:ind w:left="567" w:firstLine="675"/>
              <w:jc w:val="both"/>
              <w:rPr>
                <w:rFonts w:ascii="Cambria" w:hAnsi="Cambria"/>
                <w:kern w:val="28"/>
                <w:sz w:val="26"/>
                <w:szCs w:val="26"/>
                <w:lang w:val="bg-BG"/>
              </w:rPr>
            </w:pPr>
            <w:r w:rsidRPr="0017766A">
              <w:rPr>
                <w:rFonts w:ascii="Cambria" w:hAnsi="Cambria"/>
                <w:kern w:val="28"/>
                <w:sz w:val="26"/>
                <w:szCs w:val="26"/>
                <w:lang w:val="bg-BG"/>
              </w:rPr>
              <w:t>1.</w:t>
            </w:r>
            <w:r w:rsidRPr="0017766A">
              <w:rPr>
                <w:rFonts w:ascii="Cambria" w:hAnsi="Cambria"/>
                <w:kern w:val="28"/>
                <w:sz w:val="26"/>
                <w:szCs w:val="26"/>
                <w:lang w:val="bg-BG"/>
              </w:rPr>
              <w:tab/>
            </w:r>
            <w:r>
              <w:rPr>
                <w:rFonts w:ascii="Cambria" w:hAnsi="Cambria"/>
                <w:kern w:val="28"/>
                <w:sz w:val="26"/>
                <w:szCs w:val="26"/>
                <w:lang w:val="bg-BG"/>
              </w:rPr>
              <w:t xml:space="preserve"> </w:t>
            </w:r>
            <w:r w:rsidRPr="0017766A">
              <w:rPr>
                <w:rFonts w:ascii="Cambria" w:hAnsi="Cambria" w:hint="eastAsia"/>
                <w:kern w:val="28"/>
                <w:sz w:val="26"/>
                <w:szCs w:val="26"/>
                <w:lang w:val="bg-BG"/>
              </w:rPr>
              <w:t>Одобрява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позицията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на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Република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България</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по</w:t>
            </w:r>
            <w:r w:rsidRPr="0017766A">
              <w:rPr>
                <w:rFonts w:ascii="Cambria" w:hAnsi="Cambria"/>
                <w:kern w:val="28"/>
                <w:sz w:val="26"/>
                <w:szCs w:val="26"/>
                <w:lang w:val="bg-BG"/>
              </w:rPr>
              <w:t xml:space="preserve"> </w:t>
            </w:r>
            <w:r w:rsidRPr="000E0AD1">
              <w:rPr>
                <w:rFonts w:ascii="Cambria" w:hAnsi="Cambria"/>
                <w:kern w:val="28"/>
                <w:sz w:val="26"/>
                <w:szCs w:val="26"/>
                <w:lang w:val="bg-BG"/>
              </w:rPr>
              <w:t>Дело</w:t>
            </w:r>
            <w:r w:rsidRPr="0017766A">
              <w:rPr>
                <w:rFonts w:ascii="Cambria" w:hAnsi="Cambria"/>
                <w:kern w:val="28"/>
                <w:sz w:val="26"/>
                <w:szCs w:val="26"/>
                <w:lang w:val="bg-BG"/>
              </w:rPr>
              <w:t xml:space="preserve"> </w:t>
            </w:r>
            <w:r>
              <w:rPr>
                <w:rFonts w:ascii="Cambria" w:hAnsi="Cambria"/>
                <w:kern w:val="28"/>
                <w:sz w:val="26"/>
                <w:szCs w:val="26"/>
                <w:lang w:val="bg-BG"/>
              </w:rPr>
              <w:t xml:space="preserve">                </w:t>
            </w:r>
            <w:r w:rsidRPr="0017766A">
              <w:rPr>
                <w:rFonts w:ascii="Cambria" w:hAnsi="Cambria" w:hint="eastAsia"/>
                <w:kern w:val="28"/>
                <w:sz w:val="26"/>
                <w:szCs w:val="26"/>
                <w:lang w:val="bg-BG"/>
              </w:rPr>
              <w:t>Т</w:t>
            </w:r>
            <w:r w:rsidRPr="0017766A">
              <w:rPr>
                <w:rFonts w:ascii="Cambria" w:hAnsi="Cambria"/>
                <w:kern w:val="28"/>
                <w:sz w:val="26"/>
                <w:szCs w:val="26"/>
                <w:lang w:val="bg-BG"/>
              </w:rPr>
              <w:t xml:space="preserve">-586/25 </w:t>
            </w:r>
            <w:r w:rsidRPr="0017766A">
              <w:rPr>
                <w:rFonts w:ascii="Cambria" w:hAnsi="Cambria" w:hint="eastAsia"/>
                <w:kern w:val="28"/>
                <w:sz w:val="26"/>
                <w:szCs w:val="26"/>
                <w:lang w:val="bg-BG"/>
              </w:rPr>
              <w:t>на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Общия</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съд</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на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Европейския</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съюз</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образувано</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по</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преюдициално</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запитване</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на</w:t>
            </w:r>
            <w:r w:rsidRPr="0017766A">
              <w:rPr>
                <w:rFonts w:ascii="Cambria" w:hAnsi="Cambria"/>
                <w:kern w:val="28"/>
                <w:sz w:val="26"/>
                <w:szCs w:val="26"/>
                <w:lang w:val="bg-BG"/>
              </w:rPr>
              <w:t xml:space="preserve"> Административния съд - Варна.</w:t>
            </w:r>
          </w:p>
          <w:p w14:paraId="5D5C3BF8" w14:textId="688C2E38" w:rsidR="0070178A" w:rsidRPr="006E4A2C" w:rsidRDefault="0017766A" w:rsidP="006331B4">
            <w:pPr>
              <w:ind w:left="567" w:firstLine="675"/>
              <w:jc w:val="both"/>
              <w:rPr>
                <w:rFonts w:ascii="Cambria" w:hAnsi="Cambria"/>
                <w:kern w:val="28"/>
                <w:sz w:val="26"/>
                <w:szCs w:val="26"/>
                <w:lang w:val="bg-BG"/>
              </w:rPr>
            </w:pPr>
            <w:r w:rsidRPr="0017766A">
              <w:rPr>
                <w:rFonts w:ascii="Cambria" w:hAnsi="Cambria"/>
                <w:kern w:val="28"/>
                <w:sz w:val="26"/>
                <w:szCs w:val="26"/>
                <w:lang w:val="bg-BG"/>
              </w:rPr>
              <w:t>2.</w:t>
            </w:r>
            <w:r w:rsidRPr="0017766A">
              <w:rPr>
                <w:rFonts w:ascii="Cambria" w:hAnsi="Cambria"/>
                <w:kern w:val="28"/>
                <w:sz w:val="26"/>
                <w:szCs w:val="26"/>
                <w:lang w:val="bg-BG"/>
              </w:rPr>
              <w:tab/>
            </w:r>
            <w:r>
              <w:rPr>
                <w:rFonts w:ascii="Cambria" w:hAnsi="Cambria"/>
                <w:kern w:val="28"/>
                <w:sz w:val="26"/>
                <w:szCs w:val="26"/>
                <w:lang w:val="bg-BG"/>
              </w:rPr>
              <w:t xml:space="preserve"> </w:t>
            </w:r>
            <w:r w:rsidR="00795AB2">
              <w:rPr>
                <w:rFonts w:ascii="Cambria" w:hAnsi="Cambria" w:hint="eastAsia"/>
                <w:kern w:val="28"/>
                <w:sz w:val="26"/>
                <w:szCs w:val="26"/>
              </w:rPr>
              <w:t>Д</w:t>
            </w:r>
            <w:r w:rsidR="00795AB2">
              <w:rPr>
                <w:rFonts w:ascii="Cambria" w:hAnsi="Cambria"/>
                <w:kern w:val="28"/>
                <w:sz w:val="26"/>
                <w:szCs w:val="26"/>
                <w:lang w:val="bg-BG"/>
              </w:rPr>
              <w:t>ава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съгласие</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Република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България</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да</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встъпи</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по</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делото</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по</w:t>
            </w:r>
            <w:r w:rsidR="00795AB2">
              <w:rPr>
                <w:rFonts w:ascii="Cambria" w:hAnsi="Cambria"/>
                <w:kern w:val="28"/>
                <w:sz w:val="26"/>
                <w:szCs w:val="26"/>
                <w:lang w:val="bg-BG"/>
              </w:rPr>
              <w:t xml:space="preserve">       </w:t>
            </w:r>
            <w:r w:rsidRPr="0017766A">
              <w:rPr>
                <w:rFonts w:ascii="Cambria" w:hAnsi="Cambria"/>
                <w:kern w:val="28"/>
                <w:sz w:val="26"/>
                <w:szCs w:val="26"/>
                <w:lang w:val="bg-BG"/>
              </w:rPr>
              <w:t xml:space="preserve"> </w:t>
            </w:r>
            <w:r w:rsidRPr="0017766A">
              <w:rPr>
                <w:rFonts w:ascii="Cambria" w:hAnsi="Cambria" w:hint="eastAsia"/>
                <w:kern w:val="28"/>
                <w:sz w:val="26"/>
                <w:szCs w:val="26"/>
                <w:lang w:val="bg-BG"/>
              </w:rPr>
              <w:t>т</w:t>
            </w:r>
            <w:r w:rsidRPr="0017766A">
              <w:rPr>
                <w:rFonts w:ascii="Cambria" w:hAnsi="Cambria"/>
                <w:kern w:val="28"/>
                <w:sz w:val="26"/>
                <w:szCs w:val="26"/>
                <w:lang w:val="bg-BG"/>
              </w:rPr>
              <w:t>. 1</w:t>
            </w:r>
            <w:r>
              <w:rPr>
                <w:rFonts w:ascii="Cambria" w:hAnsi="Cambria"/>
                <w:kern w:val="28"/>
                <w:sz w:val="26"/>
                <w:szCs w:val="26"/>
                <w:lang w:val="bg-BG"/>
              </w:rPr>
              <w:t>.</w:t>
            </w:r>
          </w:p>
        </w:tc>
      </w:tr>
      <w:tr w:rsidR="0070178A" w:rsidRPr="006E4A2C" w14:paraId="3E05F1B0" w14:textId="77777777" w:rsidTr="003E0EA4">
        <w:tc>
          <w:tcPr>
            <w:tcW w:w="4253" w:type="dxa"/>
          </w:tcPr>
          <w:p w14:paraId="592C53DE" w14:textId="77777777" w:rsidR="0070178A" w:rsidRPr="006E4A2C" w:rsidRDefault="0070178A" w:rsidP="006331B4">
            <w:pPr>
              <w:pStyle w:val="Heading1"/>
              <w:keepNext w:val="0"/>
              <w:rPr>
                <w:lang w:val="bg-BG"/>
              </w:rPr>
            </w:pPr>
            <w:r w:rsidRPr="006E4A2C">
              <w:rPr>
                <w:lang w:val="bg-BG"/>
              </w:rPr>
              <w:t>Проект на Решение за възлагане на Националната агенция за приходите да извърши продажба на имущество, отнето в полза на държавата.</w:t>
            </w:r>
          </w:p>
          <w:p w14:paraId="0E1FC910" w14:textId="77777777" w:rsidR="0070178A" w:rsidRPr="000C3A8A" w:rsidRDefault="0070178A" w:rsidP="006331B4">
            <w:pPr>
              <w:pStyle w:val="Heading1Bold"/>
              <w:rPr>
                <w:b w:val="0"/>
                <w:bCs/>
                <w:lang w:val="bg-BG"/>
              </w:rPr>
            </w:pPr>
            <w:r w:rsidRPr="000C3A8A">
              <w:rPr>
                <w:b w:val="0"/>
                <w:bCs/>
                <w:lang w:val="bg-BG"/>
              </w:rPr>
              <w:t>м-р Т. Петкова – МФ</w:t>
            </w:r>
          </w:p>
          <w:p w14:paraId="31BDD8E7" w14:textId="77777777" w:rsidR="0070178A" w:rsidRDefault="0070178A" w:rsidP="006331B4">
            <w:pPr>
              <w:pStyle w:val="Heading1Bold"/>
              <w:rPr>
                <w:lang w:val="bg-BG"/>
              </w:rPr>
            </w:pPr>
          </w:p>
          <w:p w14:paraId="09B86031" w14:textId="77777777" w:rsidR="00C52D68" w:rsidRDefault="00C52D68" w:rsidP="006331B4">
            <w:pPr>
              <w:pStyle w:val="Heading1Bold"/>
              <w:rPr>
                <w:lang w:val="bg-BG"/>
              </w:rPr>
            </w:pPr>
          </w:p>
          <w:p w14:paraId="43016033" w14:textId="77777777" w:rsidR="00C52D68" w:rsidRPr="006E4A2C" w:rsidRDefault="00C52D68" w:rsidP="006331B4">
            <w:pPr>
              <w:pStyle w:val="Heading1Bold"/>
              <w:rPr>
                <w:lang w:val="bg-BG"/>
              </w:rPr>
            </w:pPr>
          </w:p>
          <w:p w14:paraId="415A44FF" w14:textId="41FB37DB" w:rsidR="0070178A" w:rsidRPr="006E4A2C" w:rsidRDefault="0070178A" w:rsidP="006331B4">
            <w:pPr>
              <w:pStyle w:val="Heading1Bold"/>
              <w:rPr>
                <w:lang w:val="bg-BG"/>
              </w:rPr>
            </w:pPr>
          </w:p>
        </w:tc>
        <w:tc>
          <w:tcPr>
            <w:tcW w:w="5103" w:type="dxa"/>
          </w:tcPr>
          <w:p w14:paraId="3F15AFCC" w14:textId="1701FEAE"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C95F62">
              <w:rPr>
                <w:rFonts w:ascii="Cambria" w:hAnsi="Cambria"/>
                <w:kern w:val="28"/>
                <w:sz w:val="26"/>
                <w:szCs w:val="26"/>
                <w:lang w:val="bg-BG"/>
              </w:rPr>
              <w:t>решение</w:t>
            </w:r>
            <w:r w:rsidRPr="004F12B4">
              <w:rPr>
                <w:rFonts w:ascii="Cambria" w:hAnsi="Cambria"/>
                <w:kern w:val="28"/>
                <w:sz w:val="26"/>
                <w:szCs w:val="26"/>
                <w:lang w:val="bg-BG"/>
              </w:rPr>
              <w:t>.</w:t>
            </w:r>
          </w:p>
        </w:tc>
      </w:tr>
      <w:tr w:rsidR="0070178A" w:rsidRPr="006E4A2C" w14:paraId="3EB2BFDB" w14:textId="77777777" w:rsidTr="003E0EA4">
        <w:tc>
          <w:tcPr>
            <w:tcW w:w="4253" w:type="dxa"/>
          </w:tcPr>
          <w:p w14:paraId="0377BB2A" w14:textId="77777777" w:rsidR="0070178A" w:rsidRPr="006E4A2C" w:rsidRDefault="0070178A" w:rsidP="006331B4">
            <w:pPr>
              <w:pStyle w:val="Heading1"/>
              <w:keepNext w:val="0"/>
              <w:rPr>
                <w:lang w:val="bg-BG"/>
              </w:rPr>
            </w:pPr>
            <w:r w:rsidRPr="006E4A2C">
              <w:rPr>
                <w:lang w:val="bg-BG"/>
              </w:rPr>
              <w:t>Проект на Решение за отменяне на решения на Министерския съвет.</w:t>
            </w:r>
          </w:p>
          <w:p w14:paraId="4605EC3D" w14:textId="77777777" w:rsidR="0070178A" w:rsidRPr="000C3A8A" w:rsidRDefault="0070178A" w:rsidP="006331B4">
            <w:pPr>
              <w:rPr>
                <w:rFonts w:ascii="Cambria" w:hAnsi="Cambria"/>
                <w:bCs/>
                <w:kern w:val="28"/>
                <w:sz w:val="26"/>
                <w:szCs w:val="26"/>
                <w:lang w:val="bg-BG"/>
              </w:rPr>
            </w:pPr>
            <w:r w:rsidRPr="000C3A8A">
              <w:rPr>
                <w:rFonts w:ascii="Cambria" w:hAnsi="Cambria"/>
                <w:bCs/>
                <w:kern w:val="28"/>
                <w:sz w:val="26"/>
                <w:szCs w:val="26"/>
                <w:lang w:val="bg-BG"/>
              </w:rPr>
              <w:t>м-р Т. Петкова – МФ</w:t>
            </w:r>
          </w:p>
          <w:p w14:paraId="21D7583D" w14:textId="77777777" w:rsidR="0070178A" w:rsidRPr="006E4A2C" w:rsidRDefault="0070178A" w:rsidP="006331B4">
            <w:pPr>
              <w:pStyle w:val="Heading1Bold"/>
              <w:rPr>
                <w:lang w:val="bg-BG"/>
              </w:rPr>
            </w:pPr>
          </w:p>
          <w:p w14:paraId="4EC6D062" w14:textId="77777777" w:rsidR="0070178A" w:rsidRDefault="0070178A" w:rsidP="006331B4">
            <w:pPr>
              <w:pStyle w:val="Heading1Bold"/>
              <w:rPr>
                <w:lang w:val="bg-BG"/>
              </w:rPr>
            </w:pPr>
          </w:p>
          <w:p w14:paraId="5C37C005" w14:textId="77777777" w:rsidR="00C52D68" w:rsidRDefault="00C52D68" w:rsidP="006331B4">
            <w:pPr>
              <w:pStyle w:val="Heading1Bold"/>
              <w:rPr>
                <w:lang w:val="bg-BG"/>
              </w:rPr>
            </w:pPr>
          </w:p>
          <w:p w14:paraId="16BA903C" w14:textId="77777777" w:rsidR="00C52D68" w:rsidRDefault="00C52D68" w:rsidP="006331B4">
            <w:pPr>
              <w:pStyle w:val="Heading1Bold"/>
              <w:rPr>
                <w:lang w:val="bg-BG"/>
              </w:rPr>
            </w:pPr>
          </w:p>
          <w:p w14:paraId="5C67555F" w14:textId="67E48EF9" w:rsidR="00C52D68" w:rsidRPr="006E4A2C" w:rsidRDefault="00C52D68" w:rsidP="006331B4">
            <w:pPr>
              <w:pStyle w:val="Heading1Bold"/>
              <w:rPr>
                <w:lang w:val="bg-BG"/>
              </w:rPr>
            </w:pPr>
          </w:p>
        </w:tc>
        <w:tc>
          <w:tcPr>
            <w:tcW w:w="5103" w:type="dxa"/>
          </w:tcPr>
          <w:p w14:paraId="03430F68" w14:textId="18D957B9"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C95F62">
              <w:rPr>
                <w:rFonts w:ascii="Cambria" w:hAnsi="Cambria"/>
                <w:kern w:val="28"/>
                <w:sz w:val="26"/>
                <w:szCs w:val="26"/>
                <w:lang w:val="bg-BG"/>
              </w:rPr>
              <w:t>решение.</w:t>
            </w:r>
          </w:p>
        </w:tc>
      </w:tr>
      <w:tr w:rsidR="0070178A" w:rsidRPr="006E4A2C" w14:paraId="4C66B10E" w14:textId="77777777" w:rsidTr="003E0EA4">
        <w:tc>
          <w:tcPr>
            <w:tcW w:w="4253" w:type="dxa"/>
          </w:tcPr>
          <w:p w14:paraId="6D9FD8E3" w14:textId="77777777" w:rsidR="0070178A" w:rsidRPr="006E4A2C" w:rsidRDefault="0070178A" w:rsidP="006331B4">
            <w:pPr>
              <w:pStyle w:val="Heading1"/>
              <w:keepNext w:val="0"/>
              <w:rPr>
                <w:lang w:val="bg-BG"/>
              </w:rPr>
            </w:pPr>
            <w:r w:rsidRPr="006E4A2C">
              <w:rPr>
                <w:lang w:val="bg-BG"/>
              </w:rPr>
              <w:t>Проект на Решение за назначаване на Велислава Панова за генерален консул на Република България в гр. Торонто, Канада.</w:t>
            </w:r>
          </w:p>
          <w:p w14:paraId="3BA6CEEB" w14:textId="26D452FB" w:rsidR="0070178A" w:rsidRPr="00C52D68" w:rsidRDefault="0070178A" w:rsidP="006331B4">
            <w:pPr>
              <w:pStyle w:val="Heading1Bold"/>
              <w:rPr>
                <w:b w:val="0"/>
                <w:bCs/>
                <w:lang w:val="bg-BG"/>
              </w:rPr>
            </w:pPr>
            <w:r w:rsidRPr="000C3A8A">
              <w:rPr>
                <w:b w:val="0"/>
                <w:bCs/>
                <w:lang w:val="bg-BG"/>
              </w:rPr>
              <w:t>м-р Г. Георгиев – МВнР</w:t>
            </w:r>
          </w:p>
        </w:tc>
        <w:tc>
          <w:tcPr>
            <w:tcW w:w="5103" w:type="dxa"/>
          </w:tcPr>
          <w:p w14:paraId="095CE916" w14:textId="61B6C23B"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C95F62">
              <w:rPr>
                <w:rFonts w:ascii="Cambria" w:hAnsi="Cambria"/>
                <w:kern w:val="28"/>
                <w:sz w:val="26"/>
                <w:szCs w:val="26"/>
                <w:lang w:val="bg-BG"/>
              </w:rPr>
              <w:t>решение.</w:t>
            </w:r>
          </w:p>
        </w:tc>
      </w:tr>
      <w:tr w:rsidR="0070178A" w:rsidRPr="006E4A2C" w14:paraId="4479BEF0" w14:textId="77777777" w:rsidTr="003E0EA4">
        <w:tc>
          <w:tcPr>
            <w:tcW w:w="4253" w:type="dxa"/>
          </w:tcPr>
          <w:p w14:paraId="4BB7F71A" w14:textId="77777777" w:rsidR="0070178A" w:rsidRPr="006E4A2C" w:rsidRDefault="0070178A" w:rsidP="006331B4">
            <w:pPr>
              <w:pStyle w:val="Heading1"/>
              <w:keepNext w:val="0"/>
              <w:rPr>
                <w:lang w:val="bg-BG"/>
              </w:rPr>
            </w:pPr>
            <w:r w:rsidRPr="006E4A2C">
              <w:rPr>
                <w:lang w:val="bg-BG"/>
              </w:rPr>
              <w:lastRenderedPageBreak/>
              <w:t>Проект на Решение за одобряване проект на Споразумение между Република България и Съвета на Европа за финансиране на Плана за действие на Съвета на Европа за Украйна „Устойчивост, възстановяване и реконструкция“ 2023-2026 г.</w:t>
            </w:r>
          </w:p>
          <w:p w14:paraId="1D66E63D" w14:textId="77777777" w:rsidR="0070178A" w:rsidRPr="000C3A8A" w:rsidRDefault="0070178A" w:rsidP="006331B4">
            <w:pPr>
              <w:pStyle w:val="Heading1Bold"/>
              <w:rPr>
                <w:b w:val="0"/>
                <w:bCs/>
                <w:lang w:val="bg-BG"/>
              </w:rPr>
            </w:pPr>
            <w:r w:rsidRPr="000C3A8A">
              <w:rPr>
                <w:b w:val="0"/>
                <w:bCs/>
                <w:lang w:val="bg-BG"/>
              </w:rPr>
              <w:t>м-р Г. Георгиев – МВнР</w:t>
            </w:r>
          </w:p>
          <w:p w14:paraId="1B30FEC5" w14:textId="2F001455" w:rsidR="0070178A" w:rsidRPr="006E4A2C" w:rsidRDefault="0070178A" w:rsidP="006331B4">
            <w:pPr>
              <w:pStyle w:val="Heading1Bold"/>
              <w:rPr>
                <w:lang w:val="bg-BG"/>
              </w:rPr>
            </w:pPr>
          </w:p>
        </w:tc>
        <w:tc>
          <w:tcPr>
            <w:tcW w:w="5103" w:type="dxa"/>
          </w:tcPr>
          <w:p w14:paraId="41AA7C92" w14:textId="142527FD"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C95F62">
              <w:rPr>
                <w:rFonts w:ascii="Cambria" w:hAnsi="Cambria"/>
                <w:kern w:val="28"/>
                <w:sz w:val="26"/>
                <w:szCs w:val="26"/>
                <w:lang w:val="bg-BG"/>
              </w:rPr>
              <w:t>решение</w:t>
            </w:r>
            <w:r w:rsidRPr="004F12B4">
              <w:rPr>
                <w:rFonts w:ascii="Cambria" w:hAnsi="Cambria"/>
                <w:kern w:val="28"/>
                <w:sz w:val="26"/>
                <w:szCs w:val="26"/>
                <w:lang w:val="bg-BG"/>
              </w:rPr>
              <w:t>.</w:t>
            </w:r>
          </w:p>
        </w:tc>
      </w:tr>
      <w:tr w:rsidR="0070178A" w:rsidRPr="006E4A2C" w14:paraId="7B4856BE" w14:textId="77777777" w:rsidTr="003E0EA4">
        <w:tc>
          <w:tcPr>
            <w:tcW w:w="4253" w:type="dxa"/>
          </w:tcPr>
          <w:p w14:paraId="20C07324" w14:textId="77777777" w:rsidR="0070178A" w:rsidRPr="006E4A2C" w:rsidRDefault="0070178A" w:rsidP="006331B4">
            <w:pPr>
              <w:pStyle w:val="Heading1"/>
              <w:keepNext w:val="0"/>
              <w:rPr>
                <w:lang w:val="bg-BG"/>
              </w:rPr>
            </w:pPr>
            <w:r w:rsidRPr="006E4A2C">
              <w:rPr>
                <w:lang w:val="bg-BG"/>
              </w:rPr>
              <w:t>Проект на Решение за одобряване проект на Споразумение между правителството на Република България и община Велико Търново, от една страна, и правителството на Република Азербайджан, от друга страна, относно сътрудничеството за изграждане и реконструкция на парк „</w:t>
            </w:r>
            <w:proofErr w:type="spellStart"/>
            <w:r w:rsidRPr="006E4A2C">
              <w:rPr>
                <w:lang w:val="bg-BG"/>
              </w:rPr>
              <w:t>Шуша</w:t>
            </w:r>
            <w:proofErr w:type="spellEnd"/>
            <w:r w:rsidRPr="006E4A2C">
              <w:rPr>
                <w:lang w:val="bg-BG"/>
              </w:rPr>
              <w:t>“ в гр. Велико Търново, Република България.</w:t>
            </w:r>
          </w:p>
          <w:p w14:paraId="1C876E5C" w14:textId="77777777" w:rsidR="0070178A" w:rsidRPr="000C3A8A" w:rsidRDefault="0070178A" w:rsidP="006331B4">
            <w:pPr>
              <w:pStyle w:val="Heading1Bold"/>
              <w:rPr>
                <w:b w:val="0"/>
                <w:bCs/>
                <w:lang w:val="bg-BG"/>
              </w:rPr>
            </w:pPr>
            <w:r w:rsidRPr="000C3A8A">
              <w:rPr>
                <w:b w:val="0"/>
                <w:bCs/>
                <w:lang w:val="bg-BG"/>
              </w:rPr>
              <w:t>м-р Г. Георгиев – МВнР</w:t>
            </w:r>
          </w:p>
          <w:p w14:paraId="5B595E55" w14:textId="77777777" w:rsidR="0070178A" w:rsidRPr="006E4A2C" w:rsidRDefault="0070178A" w:rsidP="006331B4">
            <w:pPr>
              <w:pStyle w:val="Heading1Bold"/>
              <w:rPr>
                <w:lang w:val="bg-BG"/>
              </w:rPr>
            </w:pPr>
          </w:p>
          <w:p w14:paraId="01A4EB39" w14:textId="6E11AEB0" w:rsidR="0070178A" w:rsidRPr="006E4A2C" w:rsidRDefault="0070178A" w:rsidP="006331B4">
            <w:pPr>
              <w:pStyle w:val="Heading1Bold"/>
              <w:rPr>
                <w:lang w:val="bg-BG"/>
              </w:rPr>
            </w:pPr>
          </w:p>
        </w:tc>
        <w:tc>
          <w:tcPr>
            <w:tcW w:w="5103" w:type="dxa"/>
          </w:tcPr>
          <w:p w14:paraId="553585F4" w14:textId="6B3782EB" w:rsidR="00D97028" w:rsidRPr="00D97028" w:rsidRDefault="00D97028" w:rsidP="006331B4">
            <w:pPr>
              <w:ind w:left="567" w:firstLine="675"/>
              <w:jc w:val="both"/>
              <w:rPr>
                <w:rFonts w:ascii="Cambria" w:hAnsi="Cambria"/>
                <w:kern w:val="28"/>
                <w:sz w:val="26"/>
                <w:szCs w:val="26"/>
                <w:lang w:val="bg-BG"/>
              </w:rPr>
            </w:pPr>
            <w:r w:rsidRPr="00D97028">
              <w:rPr>
                <w:rFonts w:ascii="Cambria" w:hAnsi="Cambria"/>
                <w:kern w:val="28"/>
                <w:sz w:val="26"/>
                <w:szCs w:val="26"/>
                <w:lang w:val="bg-BG"/>
              </w:rPr>
              <w:t>1. Одобрява проекта на споразумение като основа за водене на преговори.</w:t>
            </w:r>
          </w:p>
          <w:p w14:paraId="2EE0A5E0" w14:textId="495F2682" w:rsidR="0070178A" w:rsidRPr="006E4A2C" w:rsidRDefault="00D97028" w:rsidP="006331B4">
            <w:pPr>
              <w:ind w:left="567" w:firstLine="675"/>
              <w:jc w:val="both"/>
              <w:rPr>
                <w:rFonts w:ascii="Cambria" w:hAnsi="Cambria"/>
                <w:kern w:val="28"/>
                <w:sz w:val="26"/>
                <w:szCs w:val="26"/>
                <w:lang w:val="bg-BG"/>
              </w:rPr>
            </w:pPr>
            <w:r w:rsidRPr="00D97028">
              <w:rPr>
                <w:rFonts w:ascii="Cambria" w:hAnsi="Cambria"/>
                <w:kern w:val="28"/>
                <w:sz w:val="26"/>
                <w:szCs w:val="26"/>
                <w:lang w:val="bg-BG"/>
              </w:rPr>
              <w:t xml:space="preserve">2. Възлага на министъра на външните работи да проведе </w:t>
            </w:r>
            <w:r w:rsidRPr="00D97028">
              <w:rPr>
                <w:rFonts w:ascii="Cambria" w:hAnsi="Cambria" w:hint="eastAsia"/>
                <w:kern w:val="28"/>
                <w:sz w:val="26"/>
                <w:szCs w:val="26"/>
                <w:lang w:val="bg-BG"/>
              </w:rPr>
              <w:t>преговорите</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и</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да</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подпише</w:t>
            </w:r>
            <w:r w:rsidRPr="00D97028">
              <w:rPr>
                <w:rFonts w:ascii="Cambria" w:hAnsi="Cambria"/>
                <w:kern w:val="28"/>
                <w:sz w:val="26"/>
                <w:szCs w:val="26"/>
                <w:lang w:val="bg-BG"/>
              </w:rPr>
              <w:t xml:space="preserve"> </w:t>
            </w:r>
            <w:r w:rsidRPr="00BC7D2A">
              <w:rPr>
                <w:rFonts w:ascii="Cambria" w:hAnsi="Cambria"/>
                <w:kern w:val="28"/>
                <w:sz w:val="26"/>
                <w:szCs w:val="26"/>
                <w:lang w:val="bg-BG"/>
              </w:rPr>
              <w:t>споразумението</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по</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т</w:t>
            </w:r>
            <w:r w:rsidRPr="00D97028">
              <w:rPr>
                <w:rFonts w:ascii="Cambria" w:hAnsi="Cambria"/>
                <w:kern w:val="28"/>
                <w:sz w:val="26"/>
                <w:szCs w:val="26"/>
                <w:lang w:val="bg-BG"/>
              </w:rPr>
              <w:t xml:space="preserve">. 1 </w:t>
            </w:r>
            <w:r w:rsidRPr="00D97028">
              <w:rPr>
                <w:rFonts w:ascii="Cambria" w:hAnsi="Cambria" w:hint="eastAsia"/>
                <w:kern w:val="28"/>
                <w:sz w:val="26"/>
                <w:szCs w:val="26"/>
                <w:lang w:val="bg-BG"/>
              </w:rPr>
              <w:t>от</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името</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на</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Република</w:t>
            </w:r>
            <w:r w:rsidRPr="00D97028">
              <w:rPr>
                <w:rFonts w:ascii="Cambria" w:hAnsi="Cambria"/>
                <w:kern w:val="28"/>
                <w:sz w:val="26"/>
                <w:szCs w:val="26"/>
                <w:lang w:val="bg-BG"/>
              </w:rPr>
              <w:t xml:space="preserve"> </w:t>
            </w:r>
            <w:r w:rsidRPr="00D97028">
              <w:rPr>
                <w:rFonts w:ascii="Cambria" w:hAnsi="Cambria" w:hint="eastAsia"/>
                <w:kern w:val="28"/>
                <w:sz w:val="26"/>
                <w:szCs w:val="26"/>
                <w:lang w:val="bg-BG"/>
              </w:rPr>
              <w:t>България</w:t>
            </w:r>
            <w:r w:rsidRPr="00D97028">
              <w:rPr>
                <w:rFonts w:ascii="Cambria" w:hAnsi="Cambria"/>
                <w:kern w:val="28"/>
                <w:sz w:val="26"/>
                <w:szCs w:val="26"/>
                <w:lang w:val="bg-BG"/>
              </w:rPr>
              <w:t>.</w:t>
            </w:r>
          </w:p>
        </w:tc>
      </w:tr>
      <w:tr w:rsidR="0070178A" w:rsidRPr="006E4A2C" w14:paraId="48971FE1" w14:textId="77777777" w:rsidTr="003E0EA4">
        <w:tc>
          <w:tcPr>
            <w:tcW w:w="4253" w:type="dxa"/>
          </w:tcPr>
          <w:p w14:paraId="2C1B2C85" w14:textId="6D72B42E" w:rsidR="0070178A" w:rsidRPr="006E4A2C" w:rsidRDefault="0070178A" w:rsidP="006331B4">
            <w:pPr>
              <w:pStyle w:val="Heading1"/>
              <w:keepNext w:val="0"/>
              <w:rPr>
                <w:lang w:val="bg-BG"/>
              </w:rPr>
            </w:pPr>
            <w:r w:rsidRPr="006E4A2C">
              <w:rPr>
                <w:lang w:val="bg-BG"/>
              </w:rPr>
              <w:t xml:space="preserve">Проект на Постановление за одобряване на </w:t>
            </w:r>
            <w:proofErr w:type="spellStart"/>
            <w:r w:rsidRPr="006E4A2C">
              <w:rPr>
                <w:lang w:val="bg-BG"/>
              </w:rPr>
              <w:t>вътрешнокомпенсирани</w:t>
            </w:r>
            <w:proofErr w:type="spellEnd"/>
            <w:r w:rsidRPr="006E4A2C">
              <w:rPr>
                <w:lang w:val="bg-BG"/>
              </w:rPr>
              <w:t xml:space="preserve"> промени на утвърдени</w:t>
            </w:r>
            <w:r w:rsidR="00DD393A">
              <w:rPr>
                <w:lang w:val="bg-BG"/>
              </w:rPr>
              <w:t>те</w:t>
            </w:r>
            <w:r w:rsidRPr="006E4A2C">
              <w:rPr>
                <w:lang w:val="bg-BG"/>
              </w:rPr>
              <w:t xml:space="preserve"> разходи по области на политики/бюджетни програми по бюджета на Министерството на външните работи за 2025 г.</w:t>
            </w:r>
          </w:p>
          <w:p w14:paraId="32F97FEB" w14:textId="77777777" w:rsidR="0070178A" w:rsidRPr="000C3A8A" w:rsidRDefault="0070178A" w:rsidP="006331B4">
            <w:pPr>
              <w:pStyle w:val="Heading1Bold"/>
              <w:rPr>
                <w:b w:val="0"/>
                <w:bCs/>
                <w:lang w:val="bg-BG"/>
              </w:rPr>
            </w:pPr>
            <w:r w:rsidRPr="000C3A8A">
              <w:rPr>
                <w:b w:val="0"/>
                <w:bCs/>
                <w:lang w:val="bg-BG"/>
              </w:rPr>
              <w:t>м-р Г. Георгиев – МВнР</w:t>
            </w:r>
          </w:p>
          <w:p w14:paraId="142C7629" w14:textId="77777777" w:rsidR="0070178A" w:rsidRPr="000C3A8A" w:rsidRDefault="0070178A" w:rsidP="006331B4">
            <w:pPr>
              <w:pStyle w:val="Heading1Bold"/>
              <w:rPr>
                <w:b w:val="0"/>
                <w:bCs/>
                <w:lang w:val="bg-BG"/>
              </w:rPr>
            </w:pPr>
          </w:p>
          <w:p w14:paraId="4215BC64" w14:textId="4B3FF1EA" w:rsidR="0070178A" w:rsidRPr="006E4A2C" w:rsidRDefault="0070178A" w:rsidP="006331B4">
            <w:pPr>
              <w:pStyle w:val="Heading1Bold"/>
              <w:rPr>
                <w:lang w:val="bg-BG"/>
              </w:rPr>
            </w:pPr>
          </w:p>
        </w:tc>
        <w:tc>
          <w:tcPr>
            <w:tcW w:w="5103" w:type="dxa"/>
          </w:tcPr>
          <w:p w14:paraId="56E920AB" w14:textId="4CCAFAC9"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70178A" w:rsidRPr="006E4A2C" w14:paraId="199CB095" w14:textId="77777777" w:rsidTr="003E0EA4">
        <w:tc>
          <w:tcPr>
            <w:tcW w:w="4253" w:type="dxa"/>
          </w:tcPr>
          <w:p w14:paraId="3596F9A8" w14:textId="77777777" w:rsidR="0070178A" w:rsidRPr="006E4A2C" w:rsidRDefault="0070178A" w:rsidP="006331B4">
            <w:pPr>
              <w:pStyle w:val="Heading1"/>
              <w:keepNext w:val="0"/>
              <w:rPr>
                <w:lang w:val="bg-BG"/>
              </w:rPr>
            </w:pPr>
            <w:r w:rsidRPr="006E4A2C">
              <w:rPr>
                <w:lang w:val="bg-BG"/>
              </w:rPr>
              <w:t>Проект на Постановление за създаване на Специализирана оперативна група за анализ и противодействие на изпирането на пари.</w:t>
            </w:r>
          </w:p>
          <w:p w14:paraId="08F3D02F" w14:textId="3A80217A" w:rsidR="0070178A" w:rsidRPr="00C52D68" w:rsidRDefault="0070178A" w:rsidP="006331B4">
            <w:pPr>
              <w:pStyle w:val="Heading1Bold"/>
              <w:rPr>
                <w:b w:val="0"/>
                <w:bCs/>
                <w:lang w:val="bg-BG"/>
              </w:rPr>
            </w:pPr>
            <w:r w:rsidRPr="000C3A8A">
              <w:rPr>
                <w:b w:val="0"/>
                <w:bCs/>
                <w:lang w:val="bg-BG"/>
              </w:rPr>
              <w:t>м-р Д. Митов – МВР</w:t>
            </w:r>
          </w:p>
        </w:tc>
        <w:tc>
          <w:tcPr>
            <w:tcW w:w="5103" w:type="dxa"/>
          </w:tcPr>
          <w:p w14:paraId="0C865CA4" w14:textId="0659B498"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70178A" w:rsidRPr="006E4A2C" w14:paraId="42AD7D49" w14:textId="77777777" w:rsidTr="003E0EA4">
        <w:tc>
          <w:tcPr>
            <w:tcW w:w="4253" w:type="dxa"/>
          </w:tcPr>
          <w:p w14:paraId="19DCC9C8" w14:textId="77777777" w:rsidR="0070178A" w:rsidRPr="006E4A2C" w:rsidRDefault="0070178A" w:rsidP="006331B4">
            <w:pPr>
              <w:pStyle w:val="Heading1"/>
              <w:keepNext w:val="0"/>
              <w:rPr>
                <w:lang w:val="bg-BG"/>
              </w:rPr>
            </w:pPr>
            <w:r w:rsidRPr="006E4A2C">
              <w:rPr>
                <w:lang w:val="bg-BG"/>
              </w:rPr>
              <w:lastRenderedPageBreak/>
              <w:t>Проект на Постановление за извършване на промени на утвърдените със Закона за държавния бюджет на Република България за 2025 г. максимални размери на ангажиментите за разходи, които могат да бъдат поети през 2025 г. по бюджета на Министерството на отбраната.</w:t>
            </w:r>
          </w:p>
          <w:p w14:paraId="7F312973" w14:textId="3382FB46" w:rsidR="0070178A" w:rsidRDefault="0070178A" w:rsidP="006331B4">
            <w:pPr>
              <w:pStyle w:val="Heading1Bold"/>
              <w:rPr>
                <w:b w:val="0"/>
                <w:bCs/>
                <w:lang w:val="bg-BG"/>
              </w:rPr>
            </w:pPr>
            <w:r w:rsidRPr="000C3A8A">
              <w:rPr>
                <w:b w:val="0"/>
                <w:bCs/>
                <w:lang w:val="bg-BG"/>
              </w:rPr>
              <w:t xml:space="preserve">м-р А. Запрянов </w:t>
            </w:r>
            <w:r w:rsidR="00732120" w:rsidRPr="000C3A8A">
              <w:rPr>
                <w:b w:val="0"/>
                <w:bCs/>
                <w:lang w:val="bg-BG"/>
              </w:rPr>
              <w:t>–</w:t>
            </w:r>
            <w:r w:rsidRPr="000C3A8A">
              <w:rPr>
                <w:b w:val="0"/>
                <w:bCs/>
                <w:lang w:val="bg-BG"/>
              </w:rPr>
              <w:t xml:space="preserve"> МО</w:t>
            </w:r>
          </w:p>
          <w:p w14:paraId="3C36E49E" w14:textId="77777777" w:rsidR="00C52D68" w:rsidRDefault="00C52D68" w:rsidP="006331B4">
            <w:pPr>
              <w:pStyle w:val="Heading1Bold"/>
              <w:rPr>
                <w:b w:val="0"/>
                <w:bCs/>
                <w:lang w:val="bg-BG"/>
              </w:rPr>
            </w:pPr>
          </w:p>
          <w:p w14:paraId="4A70A040" w14:textId="77777777" w:rsidR="00C52D68" w:rsidRDefault="00C52D68" w:rsidP="006331B4">
            <w:pPr>
              <w:pStyle w:val="Heading1Bold"/>
              <w:rPr>
                <w:b w:val="0"/>
                <w:bCs/>
                <w:lang w:val="bg-BG"/>
              </w:rPr>
            </w:pPr>
          </w:p>
          <w:p w14:paraId="3E2C40CE" w14:textId="77777777" w:rsidR="00C52D68" w:rsidRDefault="00C52D68" w:rsidP="006331B4">
            <w:pPr>
              <w:pStyle w:val="Heading1Bold"/>
              <w:rPr>
                <w:b w:val="0"/>
                <w:bCs/>
                <w:lang w:val="bg-BG"/>
              </w:rPr>
            </w:pPr>
          </w:p>
          <w:p w14:paraId="33E0D050" w14:textId="77777777" w:rsidR="00C52D68" w:rsidRPr="000C3A8A" w:rsidRDefault="00C52D68" w:rsidP="006331B4">
            <w:pPr>
              <w:pStyle w:val="Heading1Bold"/>
              <w:rPr>
                <w:b w:val="0"/>
                <w:bCs/>
                <w:lang w:val="bg-BG"/>
              </w:rPr>
            </w:pPr>
          </w:p>
          <w:p w14:paraId="3F6FE9CF" w14:textId="4AC95AC6" w:rsidR="00732120" w:rsidRPr="006E4A2C" w:rsidRDefault="00732120" w:rsidP="006331B4">
            <w:pPr>
              <w:pStyle w:val="Heading1Bold"/>
              <w:rPr>
                <w:lang w:val="bg-BG"/>
              </w:rPr>
            </w:pPr>
          </w:p>
        </w:tc>
        <w:tc>
          <w:tcPr>
            <w:tcW w:w="5103" w:type="dxa"/>
          </w:tcPr>
          <w:p w14:paraId="436988AF" w14:textId="7E26786D" w:rsidR="0070178A"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380FC4" w:rsidRPr="006E4A2C" w14:paraId="3BD6D748" w14:textId="77777777" w:rsidTr="003E0EA4">
        <w:tc>
          <w:tcPr>
            <w:tcW w:w="4253" w:type="dxa"/>
          </w:tcPr>
          <w:p w14:paraId="4FE7098E" w14:textId="77777777" w:rsidR="00380FC4" w:rsidRPr="006E4A2C" w:rsidRDefault="00380FC4" w:rsidP="006331B4">
            <w:pPr>
              <w:pStyle w:val="Heading1"/>
              <w:keepNext w:val="0"/>
              <w:rPr>
                <w:lang w:val="bg-BG"/>
              </w:rPr>
            </w:pPr>
            <w:r w:rsidRPr="006E4A2C">
              <w:rPr>
                <w:lang w:val="bg-BG"/>
              </w:rPr>
              <w:t>Проект на Решение за възлагане на представляващия Висшия съдебен съвет да сключи договор за покупка на имот в полза на държавата, обявяването му за имот – публична държавна собственост, и за предоставянето му безвъзмездно за управление на Висшия съдебен съвет за нуждите на структури на прокуратурата в гр. Перник, област Перник.</w:t>
            </w:r>
          </w:p>
          <w:p w14:paraId="24412FD9" w14:textId="58C546B9" w:rsidR="00380FC4" w:rsidRPr="000C3A8A" w:rsidRDefault="00380FC4" w:rsidP="006331B4">
            <w:pPr>
              <w:pStyle w:val="Heading1Bold"/>
              <w:rPr>
                <w:b w:val="0"/>
                <w:bCs/>
                <w:lang w:val="bg-BG"/>
              </w:rPr>
            </w:pPr>
            <w:r w:rsidRPr="000C3A8A">
              <w:rPr>
                <w:b w:val="0"/>
                <w:bCs/>
                <w:lang w:val="bg-BG"/>
              </w:rPr>
              <w:t>м-р И. Иванов – МРРБ</w:t>
            </w:r>
          </w:p>
          <w:p w14:paraId="12CADD08" w14:textId="77777777" w:rsidR="00380FC4" w:rsidRDefault="00380FC4" w:rsidP="006331B4">
            <w:pPr>
              <w:pStyle w:val="Heading1Bold"/>
              <w:rPr>
                <w:lang w:val="bg-BG"/>
              </w:rPr>
            </w:pPr>
          </w:p>
          <w:p w14:paraId="071548B7" w14:textId="77777777" w:rsidR="00C52D68" w:rsidRDefault="00C52D68" w:rsidP="006331B4">
            <w:pPr>
              <w:pStyle w:val="Heading1Bold"/>
              <w:rPr>
                <w:lang w:val="bg-BG"/>
              </w:rPr>
            </w:pPr>
          </w:p>
          <w:p w14:paraId="6C89C4AC" w14:textId="77777777" w:rsidR="00C52D68" w:rsidRDefault="00C52D68" w:rsidP="006331B4">
            <w:pPr>
              <w:pStyle w:val="Heading1Bold"/>
              <w:rPr>
                <w:lang w:val="bg-BG"/>
              </w:rPr>
            </w:pPr>
          </w:p>
          <w:p w14:paraId="60C862FB" w14:textId="77777777" w:rsidR="00C52D68" w:rsidRDefault="00C52D68" w:rsidP="006331B4">
            <w:pPr>
              <w:pStyle w:val="Heading1Bold"/>
              <w:rPr>
                <w:lang w:val="bg-BG"/>
              </w:rPr>
            </w:pPr>
          </w:p>
          <w:p w14:paraId="06B319BC" w14:textId="77777777" w:rsidR="00C52D68" w:rsidRDefault="00C52D68" w:rsidP="006331B4">
            <w:pPr>
              <w:pStyle w:val="Heading1Bold"/>
              <w:rPr>
                <w:lang w:val="bg-BG"/>
              </w:rPr>
            </w:pPr>
          </w:p>
          <w:p w14:paraId="2BC14927" w14:textId="77777777" w:rsidR="00C52D68" w:rsidRDefault="00C52D68" w:rsidP="006331B4">
            <w:pPr>
              <w:pStyle w:val="Heading1Bold"/>
              <w:rPr>
                <w:lang w:val="bg-BG"/>
              </w:rPr>
            </w:pPr>
          </w:p>
          <w:p w14:paraId="36C524B2" w14:textId="77777777" w:rsidR="00C52D68" w:rsidRDefault="00C52D68" w:rsidP="006331B4">
            <w:pPr>
              <w:pStyle w:val="Heading1Bold"/>
              <w:rPr>
                <w:lang w:val="bg-BG"/>
              </w:rPr>
            </w:pPr>
          </w:p>
          <w:p w14:paraId="3D4039B5" w14:textId="77777777" w:rsidR="00C52D68" w:rsidRPr="006E4A2C" w:rsidRDefault="00C52D68" w:rsidP="006331B4">
            <w:pPr>
              <w:pStyle w:val="Heading1Bold"/>
              <w:rPr>
                <w:lang w:val="bg-BG"/>
              </w:rPr>
            </w:pPr>
          </w:p>
          <w:p w14:paraId="15548EA9" w14:textId="0053F871" w:rsidR="00380FC4" w:rsidRPr="006E4A2C" w:rsidRDefault="00380FC4" w:rsidP="006331B4">
            <w:pPr>
              <w:pStyle w:val="Heading1Bold"/>
              <w:rPr>
                <w:lang w:val="bg-BG"/>
              </w:rPr>
            </w:pPr>
          </w:p>
        </w:tc>
        <w:tc>
          <w:tcPr>
            <w:tcW w:w="5103" w:type="dxa"/>
          </w:tcPr>
          <w:p w14:paraId="67F1A1BE" w14:textId="1C5636A8"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p>
        </w:tc>
      </w:tr>
      <w:tr w:rsidR="00380FC4" w:rsidRPr="006E4A2C" w14:paraId="73160640" w14:textId="77777777" w:rsidTr="003E0EA4">
        <w:tc>
          <w:tcPr>
            <w:tcW w:w="4253" w:type="dxa"/>
          </w:tcPr>
          <w:p w14:paraId="37BAB44F" w14:textId="77777777" w:rsidR="00380FC4" w:rsidRPr="006E4A2C" w:rsidRDefault="00380FC4" w:rsidP="006331B4">
            <w:pPr>
              <w:pStyle w:val="Heading1"/>
              <w:keepNext w:val="0"/>
              <w:rPr>
                <w:lang w:val="bg-BG"/>
              </w:rPr>
            </w:pPr>
            <w:r w:rsidRPr="006E4A2C">
              <w:rPr>
                <w:lang w:val="bg-BG"/>
              </w:rPr>
              <w:t>Проект на Решение за допълнение на Решение № 236 на Министерския съвет от 2007 г. за утвърждаване на списък на общинските пътища.</w:t>
            </w:r>
          </w:p>
          <w:p w14:paraId="4AEB2B1A" w14:textId="63F2BA94" w:rsidR="00380FC4" w:rsidRPr="00C52D68" w:rsidRDefault="00380FC4" w:rsidP="006331B4">
            <w:pPr>
              <w:pStyle w:val="Heading1Bold"/>
              <w:rPr>
                <w:b w:val="0"/>
                <w:bCs/>
                <w:lang w:val="bg-BG"/>
              </w:rPr>
            </w:pPr>
            <w:r w:rsidRPr="000C3A8A">
              <w:rPr>
                <w:b w:val="0"/>
                <w:bCs/>
                <w:lang w:val="bg-BG"/>
              </w:rPr>
              <w:t>м-р И. Иванов – МРРБ</w:t>
            </w:r>
          </w:p>
        </w:tc>
        <w:tc>
          <w:tcPr>
            <w:tcW w:w="5103" w:type="dxa"/>
          </w:tcPr>
          <w:p w14:paraId="3AE15F69" w14:textId="1C6B67B4"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r w:rsidRPr="004F12B4">
              <w:rPr>
                <w:rFonts w:ascii="Cambria" w:hAnsi="Cambria"/>
                <w:kern w:val="28"/>
                <w:sz w:val="26"/>
                <w:szCs w:val="26"/>
                <w:lang w:val="bg-BG"/>
              </w:rPr>
              <w:t>.</w:t>
            </w:r>
          </w:p>
        </w:tc>
      </w:tr>
      <w:tr w:rsidR="00380FC4" w:rsidRPr="006E4A2C" w14:paraId="583EBD2F" w14:textId="77777777" w:rsidTr="003E0EA4">
        <w:tc>
          <w:tcPr>
            <w:tcW w:w="4253" w:type="dxa"/>
          </w:tcPr>
          <w:p w14:paraId="43714513" w14:textId="77777777" w:rsidR="00380FC4" w:rsidRPr="006E4A2C" w:rsidRDefault="00380FC4" w:rsidP="006331B4">
            <w:pPr>
              <w:pStyle w:val="Heading1"/>
              <w:keepNext w:val="0"/>
              <w:rPr>
                <w:lang w:val="bg-BG"/>
              </w:rPr>
            </w:pPr>
            <w:r w:rsidRPr="006E4A2C">
              <w:rPr>
                <w:lang w:val="bg-BG"/>
              </w:rPr>
              <w:lastRenderedPageBreak/>
              <w:t>Проект на Решение за предоставяне на концесия за добив на подземни богатства по чл. 2, ал. 1, т. 5 от Закона за подземните богатства – строителни материали – варовици, от находище „Карлуково“, разположено в землището на с. Карлуково, община Луковит, област Ловеч, на Държавно предприятие „Национална компания „Железопътна инфраструктура“ – София.</w:t>
            </w:r>
          </w:p>
          <w:p w14:paraId="647AE485" w14:textId="0F4B72E5" w:rsidR="00380FC4" w:rsidRPr="000C3A8A" w:rsidRDefault="00380FC4" w:rsidP="006331B4">
            <w:pPr>
              <w:pStyle w:val="Heading1Bold"/>
              <w:rPr>
                <w:b w:val="0"/>
                <w:bCs/>
                <w:lang w:val="bg-BG"/>
              </w:rPr>
            </w:pPr>
            <w:r w:rsidRPr="000C3A8A">
              <w:rPr>
                <w:b w:val="0"/>
                <w:bCs/>
                <w:lang w:val="bg-BG"/>
              </w:rPr>
              <w:t>м-р Ж. Станков – МЕ</w:t>
            </w:r>
          </w:p>
          <w:p w14:paraId="3AAF16FB" w14:textId="77777777" w:rsidR="00380FC4" w:rsidRDefault="00380FC4" w:rsidP="006331B4">
            <w:pPr>
              <w:pStyle w:val="Heading1Bold"/>
              <w:rPr>
                <w:lang w:val="bg-BG"/>
              </w:rPr>
            </w:pPr>
          </w:p>
          <w:p w14:paraId="21B008BA" w14:textId="77777777" w:rsidR="00C52D68" w:rsidRPr="006E4A2C" w:rsidRDefault="00C52D68" w:rsidP="006331B4">
            <w:pPr>
              <w:pStyle w:val="Heading1Bold"/>
              <w:rPr>
                <w:lang w:val="bg-BG"/>
              </w:rPr>
            </w:pPr>
          </w:p>
          <w:p w14:paraId="2A48B494" w14:textId="77777777" w:rsidR="00380FC4" w:rsidRDefault="00380FC4" w:rsidP="006331B4">
            <w:pPr>
              <w:pStyle w:val="Heading1Bold"/>
              <w:rPr>
                <w:lang w:val="bg-BG"/>
              </w:rPr>
            </w:pPr>
          </w:p>
          <w:p w14:paraId="544E7D16" w14:textId="77777777" w:rsidR="00C52D68" w:rsidRDefault="00C52D68" w:rsidP="006331B4">
            <w:pPr>
              <w:pStyle w:val="Heading1Bold"/>
              <w:rPr>
                <w:lang w:val="bg-BG"/>
              </w:rPr>
            </w:pPr>
          </w:p>
          <w:p w14:paraId="6B5B541B" w14:textId="0F73F8D5" w:rsidR="00C52D68" w:rsidRPr="006E4A2C" w:rsidRDefault="00C52D68" w:rsidP="006331B4">
            <w:pPr>
              <w:pStyle w:val="Heading1Bold"/>
              <w:rPr>
                <w:lang w:val="bg-BG"/>
              </w:rPr>
            </w:pPr>
          </w:p>
        </w:tc>
        <w:tc>
          <w:tcPr>
            <w:tcW w:w="5103" w:type="dxa"/>
          </w:tcPr>
          <w:p w14:paraId="29B678A3" w14:textId="72ACEBC8"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r w:rsidRPr="004F12B4">
              <w:rPr>
                <w:rFonts w:ascii="Cambria" w:hAnsi="Cambria"/>
                <w:kern w:val="28"/>
                <w:sz w:val="26"/>
                <w:szCs w:val="26"/>
                <w:lang w:val="bg-BG"/>
              </w:rPr>
              <w:t>.</w:t>
            </w:r>
          </w:p>
        </w:tc>
      </w:tr>
      <w:tr w:rsidR="00380FC4" w:rsidRPr="006E4A2C" w14:paraId="41F45B06" w14:textId="77777777" w:rsidTr="003E0EA4">
        <w:tc>
          <w:tcPr>
            <w:tcW w:w="4253" w:type="dxa"/>
          </w:tcPr>
          <w:p w14:paraId="63D73B88" w14:textId="77777777" w:rsidR="00380FC4" w:rsidRPr="006E4A2C" w:rsidRDefault="00380FC4" w:rsidP="006331B4">
            <w:pPr>
              <w:pStyle w:val="Heading1"/>
              <w:keepNext w:val="0"/>
              <w:rPr>
                <w:lang w:val="bg-BG"/>
              </w:rPr>
            </w:pPr>
            <w:r w:rsidRPr="006E4A2C">
              <w:rPr>
                <w:lang w:val="bg-BG"/>
              </w:rPr>
              <w:t>Проект на Постановление за одобряване на допълнителни разходи по бюджета на Министерството на енергетиката за 2025 г.</w:t>
            </w:r>
          </w:p>
          <w:p w14:paraId="3BEE7B66" w14:textId="77777777" w:rsidR="00380FC4" w:rsidRPr="000C3A8A" w:rsidRDefault="00380FC4" w:rsidP="006331B4">
            <w:pPr>
              <w:pStyle w:val="Heading1Bold"/>
              <w:rPr>
                <w:b w:val="0"/>
                <w:bCs/>
                <w:lang w:val="bg-BG"/>
              </w:rPr>
            </w:pPr>
            <w:r w:rsidRPr="000C3A8A">
              <w:rPr>
                <w:b w:val="0"/>
                <w:bCs/>
                <w:lang w:val="bg-BG"/>
              </w:rPr>
              <w:t>м-р Ж. Станков – МЕ</w:t>
            </w:r>
          </w:p>
          <w:p w14:paraId="02D4EEA6" w14:textId="77777777" w:rsidR="00380FC4" w:rsidRPr="000C3A8A" w:rsidRDefault="00380FC4" w:rsidP="006331B4">
            <w:pPr>
              <w:pStyle w:val="Heading1Bold"/>
              <w:rPr>
                <w:b w:val="0"/>
                <w:bCs/>
                <w:lang w:val="bg-BG"/>
              </w:rPr>
            </w:pPr>
          </w:p>
          <w:p w14:paraId="613D7BB3" w14:textId="77777777" w:rsidR="00380FC4" w:rsidRDefault="00380FC4" w:rsidP="006331B4">
            <w:pPr>
              <w:pStyle w:val="Heading1Bold"/>
              <w:rPr>
                <w:lang w:val="bg-BG"/>
              </w:rPr>
            </w:pPr>
          </w:p>
          <w:p w14:paraId="619DFE01" w14:textId="77777777" w:rsidR="00C52D68" w:rsidRDefault="00C52D68" w:rsidP="006331B4">
            <w:pPr>
              <w:pStyle w:val="Heading1Bold"/>
              <w:rPr>
                <w:lang w:val="bg-BG"/>
              </w:rPr>
            </w:pPr>
          </w:p>
          <w:p w14:paraId="19B5D346" w14:textId="03054EC5" w:rsidR="00C52D68" w:rsidRPr="006E4A2C" w:rsidRDefault="00C52D68" w:rsidP="006331B4">
            <w:pPr>
              <w:pStyle w:val="Heading1Bold"/>
              <w:rPr>
                <w:lang w:val="bg-BG"/>
              </w:rPr>
            </w:pPr>
          </w:p>
        </w:tc>
        <w:tc>
          <w:tcPr>
            <w:tcW w:w="5103" w:type="dxa"/>
          </w:tcPr>
          <w:p w14:paraId="6F76F726" w14:textId="5A6C7275"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380FC4" w:rsidRPr="006E4A2C" w14:paraId="1E90EF49" w14:textId="77777777" w:rsidTr="003E0EA4">
        <w:tc>
          <w:tcPr>
            <w:tcW w:w="4253" w:type="dxa"/>
          </w:tcPr>
          <w:p w14:paraId="45FF06DE" w14:textId="77777777" w:rsidR="00380FC4" w:rsidRPr="006E4A2C" w:rsidRDefault="00380FC4" w:rsidP="006331B4">
            <w:pPr>
              <w:pStyle w:val="Heading1"/>
              <w:keepNext w:val="0"/>
              <w:rPr>
                <w:lang w:val="bg-BG"/>
              </w:rPr>
            </w:pPr>
            <w:r w:rsidRPr="006E4A2C">
              <w:rPr>
                <w:lang w:val="bg-BG"/>
              </w:rPr>
              <w:t xml:space="preserve">Проект на Решение за даване на разрешение за прехвърляне изцяло на правата и задълженията по предоставена концесия за добив на подземни богатства - скалнооблицовъчни материали - </w:t>
            </w:r>
            <w:proofErr w:type="spellStart"/>
            <w:r w:rsidRPr="006E4A2C">
              <w:rPr>
                <w:lang w:val="bg-BG"/>
              </w:rPr>
              <w:t>гнайсошисти</w:t>
            </w:r>
            <w:proofErr w:type="spellEnd"/>
            <w:r w:rsidRPr="006E4A2C">
              <w:rPr>
                <w:lang w:val="bg-BG"/>
              </w:rPr>
              <w:t>, от находище „Казармата”, община Ивайловград, област Хасково, и за отправяне на предложение до концесионера за изменение и допълнение на концесионния договор.</w:t>
            </w:r>
          </w:p>
          <w:p w14:paraId="6A0AAAD6" w14:textId="62218FE1" w:rsidR="00380FC4" w:rsidRPr="00C52D68" w:rsidRDefault="00380FC4" w:rsidP="006331B4">
            <w:pPr>
              <w:pStyle w:val="Heading1Bold"/>
              <w:rPr>
                <w:b w:val="0"/>
                <w:bCs/>
                <w:lang w:val="bg-BG"/>
              </w:rPr>
            </w:pPr>
            <w:r w:rsidRPr="000C3A8A">
              <w:rPr>
                <w:b w:val="0"/>
                <w:bCs/>
                <w:lang w:val="bg-BG"/>
              </w:rPr>
              <w:t>м-р Ж. Станков – МЕ</w:t>
            </w:r>
          </w:p>
        </w:tc>
        <w:tc>
          <w:tcPr>
            <w:tcW w:w="5103" w:type="dxa"/>
          </w:tcPr>
          <w:p w14:paraId="3648B693" w14:textId="014D8066"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p>
        </w:tc>
      </w:tr>
      <w:tr w:rsidR="00380FC4" w:rsidRPr="006E4A2C" w14:paraId="4AC613C4" w14:textId="77777777" w:rsidTr="003E0EA4">
        <w:tc>
          <w:tcPr>
            <w:tcW w:w="4253" w:type="dxa"/>
          </w:tcPr>
          <w:p w14:paraId="7D418CA4" w14:textId="10918949" w:rsidR="00380FC4" w:rsidRPr="006E4A2C" w:rsidRDefault="00380FC4" w:rsidP="006331B4">
            <w:pPr>
              <w:pStyle w:val="Heading1"/>
              <w:keepNext w:val="0"/>
              <w:rPr>
                <w:lang w:val="bg-BG"/>
              </w:rPr>
            </w:pPr>
            <w:r w:rsidRPr="006E4A2C">
              <w:rPr>
                <w:lang w:val="bg-BG"/>
              </w:rPr>
              <w:lastRenderedPageBreak/>
              <w:t xml:space="preserve">Проект на Решение за даване на съгласие за изменение на Договора за предоставяне на концесия за добив на подземни богатства </w:t>
            </w:r>
            <w:r w:rsidR="00740751">
              <w:rPr>
                <w:lang w:val="bg-BG"/>
              </w:rPr>
              <w:t>-</w:t>
            </w:r>
            <w:r w:rsidRPr="006E4A2C">
              <w:rPr>
                <w:lang w:val="bg-BG"/>
              </w:rPr>
              <w:t xml:space="preserve"> строителни материали </w:t>
            </w:r>
            <w:r w:rsidR="00740751">
              <w:rPr>
                <w:lang w:val="bg-BG"/>
              </w:rPr>
              <w:t>-</w:t>
            </w:r>
            <w:r w:rsidRPr="006E4A2C">
              <w:rPr>
                <w:lang w:val="bg-BG"/>
              </w:rPr>
              <w:t xml:space="preserve"> </w:t>
            </w:r>
            <w:proofErr w:type="spellStart"/>
            <w:r w:rsidRPr="006E4A2C">
              <w:rPr>
                <w:lang w:val="bg-BG"/>
              </w:rPr>
              <w:t>андезити</w:t>
            </w:r>
            <w:proofErr w:type="spellEnd"/>
            <w:r w:rsidRPr="006E4A2C">
              <w:rPr>
                <w:lang w:val="bg-BG"/>
              </w:rPr>
              <w:t xml:space="preserve">, от находище „Крушевец“, община Созопол, област Бургас, сключен на 20 август 2007 г. между Министерския съвет на Република България, представляван от министъра на регионалното развитие и благоустройството, и „Пътни строежи 2001“ АД - Бургас, изменен с </w:t>
            </w:r>
            <w:r w:rsidR="00194D2E" w:rsidRPr="006E4A2C">
              <w:rPr>
                <w:lang w:val="bg-BG"/>
              </w:rPr>
              <w:t>Д</w:t>
            </w:r>
            <w:r w:rsidRPr="006E4A2C">
              <w:rPr>
                <w:lang w:val="bg-BG"/>
              </w:rPr>
              <w:t>опълнително споразумение № 1 от 29 февруари 2008 г., и за отправяне на предложение до концесионера за изменение и допълнение на концесионния договор.</w:t>
            </w:r>
          </w:p>
          <w:p w14:paraId="5FAED838" w14:textId="77777777" w:rsidR="00380FC4" w:rsidRDefault="00380FC4" w:rsidP="006331B4">
            <w:pPr>
              <w:pStyle w:val="Heading1Bold"/>
              <w:rPr>
                <w:b w:val="0"/>
                <w:bCs/>
                <w:lang w:val="bg-BG"/>
              </w:rPr>
            </w:pPr>
            <w:r w:rsidRPr="000C3A8A">
              <w:rPr>
                <w:b w:val="0"/>
                <w:bCs/>
                <w:lang w:val="bg-BG"/>
              </w:rPr>
              <w:t>м-р Ж. Станков – МЕ</w:t>
            </w:r>
          </w:p>
          <w:p w14:paraId="6A65BD94" w14:textId="77777777" w:rsidR="00C52D68" w:rsidRDefault="00C52D68" w:rsidP="006331B4">
            <w:pPr>
              <w:pStyle w:val="Heading1Bold"/>
              <w:rPr>
                <w:b w:val="0"/>
                <w:bCs/>
                <w:lang w:val="bg-BG"/>
              </w:rPr>
            </w:pPr>
          </w:p>
          <w:p w14:paraId="581D64C2" w14:textId="77777777" w:rsidR="00C52D68" w:rsidRDefault="00C52D68" w:rsidP="006331B4">
            <w:pPr>
              <w:pStyle w:val="Heading1Bold"/>
              <w:rPr>
                <w:b w:val="0"/>
                <w:bCs/>
                <w:lang w:val="bg-BG"/>
              </w:rPr>
            </w:pPr>
          </w:p>
          <w:p w14:paraId="30F28D36" w14:textId="77777777" w:rsidR="00C52D68" w:rsidRDefault="00C52D68" w:rsidP="006331B4">
            <w:pPr>
              <w:pStyle w:val="Heading1Bold"/>
              <w:rPr>
                <w:b w:val="0"/>
                <w:bCs/>
                <w:lang w:val="bg-BG"/>
              </w:rPr>
            </w:pPr>
          </w:p>
          <w:p w14:paraId="3DCDC16C" w14:textId="77777777" w:rsidR="00C52D68" w:rsidRPr="000C3A8A" w:rsidRDefault="00C52D68" w:rsidP="006331B4">
            <w:pPr>
              <w:pStyle w:val="Heading1Bold"/>
              <w:rPr>
                <w:b w:val="0"/>
                <w:bCs/>
                <w:lang w:val="bg-BG"/>
              </w:rPr>
            </w:pPr>
          </w:p>
          <w:p w14:paraId="22F1388D" w14:textId="54113687" w:rsidR="00380FC4" w:rsidRPr="006E4A2C" w:rsidRDefault="00380FC4" w:rsidP="006331B4">
            <w:pPr>
              <w:pStyle w:val="Heading1Bold"/>
              <w:rPr>
                <w:lang w:val="bg-BG"/>
              </w:rPr>
            </w:pPr>
          </w:p>
        </w:tc>
        <w:tc>
          <w:tcPr>
            <w:tcW w:w="5103" w:type="dxa"/>
          </w:tcPr>
          <w:p w14:paraId="1B133432" w14:textId="5D651FA2"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p>
        </w:tc>
      </w:tr>
      <w:tr w:rsidR="00380FC4" w:rsidRPr="006E4A2C" w14:paraId="462DCA13" w14:textId="77777777" w:rsidTr="003E0EA4">
        <w:tc>
          <w:tcPr>
            <w:tcW w:w="4253" w:type="dxa"/>
          </w:tcPr>
          <w:p w14:paraId="6328F8FC" w14:textId="77777777" w:rsidR="00380FC4" w:rsidRPr="006E4A2C" w:rsidRDefault="00380FC4" w:rsidP="006331B4">
            <w:pPr>
              <w:pStyle w:val="Heading1"/>
              <w:keepNext w:val="0"/>
              <w:rPr>
                <w:lang w:val="bg-BG"/>
              </w:rPr>
            </w:pPr>
            <w:r w:rsidRPr="006E4A2C">
              <w:rPr>
                <w:lang w:val="bg-BG"/>
              </w:rPr>
              <w:t>Проект на Постановление за одобряване на допълнителни трансфери за покриване на неизпълнението на приходите по бюджета на съдебната власт за 2025 г.</w:t>
            </w:r>
          </w:p>
          <w:p w14:paraId="48639E5C" w14:textId="2BAAE2D3" w:rsidR="00380FC4" w:rsidRPr="000C3A8A" w:rsidRDefault="00380FC4" w:rsidP="006331B4">
            <w:pPr>
              <w:pStyle w:val="Heading1Bold"/>
              <w:rPr>
                <w:b w:val="0"/>
                <w:bCs/>
                <w:lang w:val="bg-BG"/>
              </w:rPr>
            </w:pPr>
            <w:r w:rsidRPr="000C3A8A">
              <w:rPr>
                <w:b w:val="0"/>
                <w:bCs/>
                <w:lang w:val="bg-BG"/>
              </w:rPr>
              <w:t>м-р Г. Георгиев – МП</w:t>
            </w:r>
          </w:p>
          <w:p w14:paraId="21315F12" w14:textId="77777777" w:rsidR="00380FC4" w:rsidRPr="006E4A2C" w:rsidRDefault="00380FC4" w:rsidP="006331B4">
            <w:pPr>
              <w:pStyle w:val="Heading1Bold"/>
              <w:rPr>
                <w:lang w:val="bg-BG"/>
              </w:rPr>
            </w:pPr>
          </w:p>
          <w:p w14:paraId="308E3D7D" w14:textId="77777777" w:rsidR="00380FC4" w:rsidRDefault="00380FC4" w:rsidP="006331B4">
            <w:pPr>
              <w:pStyle w:val="Heading1Bold"/>
              <w:rPr>
                <w:lang w:val="bg-BG"/>
              </w:rPr>
            </w:pPr>
          </w:p>
          <w:p w14:paraId="4BCBEA44" w14:textId="77777777" w:rsidR="00C52D68" w:rsidRDefault="00C52D68" w:rsidP="006331B4">
            <w:pPr>
              <w:pStyle w:val="Heading1Bold"/>
              <w:rPr>
                <w:lang w:val="bg-BG"/>
              </w:rPr>
            </w:pPr>
          </w:p>
          <w:p w14:paraId="038B3A27" w14:textId="77777777" w:rsidR="00C52D68" w:rsidRDefault="00C52D68" w:rsidP="006331B4">
            <w:pPr>
              <w:pStyle w:val="Heading1Bold"/>
              <w:rPr>
                <w:lang w:val="bg-BG"/>
              </w:rPr>
            </w:pPr>
          </w:p>
          <w:p w14:paraId="1E7F020B" w14:textId="232A7DBC" w:rsidR="00C52D68" w:rsidRPr="006E4A2C" w:rsidRDefault="00C52D68" w:rsidP="006331B4">
            <w:pPr>
              <w:pStyle w:val="Heading1Bold"/>
              <w:rPr>
                <w:lang w:val="bg-BG"/>
              </w:rPr>
            </w:pPr>
          </w:p>
        </w:tc>
        <w:tc>
          <w:tcPr>
            <w:tcW w:w="5103" w:type="dxa"/>
          </w:tcPr>
          <w:p w14:paraId="097E1D11" w14:textId="2E824E5C"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380FC4" w:rsidRPr="006E4A2C" w14:paraId="46368E64" w14:textId="77777777" w:rsidTr="003E0EA4">
        <w:tc>
          <w:tcPr>
            <w:tcW w:w="4253" w:type="dxa"/>
          </w:tcPr>
          <w:p w14:paraId="3060384A" w14:textId="77777777" w:rsidR="00380FC4" w:rsidRPr="006E4A2C" w:rsidRDefault="00380FC4" w:rsidP="006331B4">
            <w:pPr>
              <w:pStyle w:val="Heading1"/>
              <w:keepNext w:val="0"/>
              <w:rPr>
                <w:lang w:val="bg-BG"/>
              </w:rPr>
            </w:pPr>
            <w:r w:rsidRPr="006E4A2C">
              <w:rPr>
                <w:lang w:val="bg-BG"/>
              </w:rPr>
              <w:t>Проект на Постановление за изменение и допълнение на нормативни актове на Министерския съвет.</w:t>
            </w:r>
          </w:p>
          <w:p w14:paraId="1EADDDA1" w14:textId="0F42AA3C" w:rsidR="00380FC4" w:rsidRPr="00C52D68" w:rsidRDefault="00380FC4" w:rsidP="006331B4">
            <w:pPr>
              <w:pStyle w:val="Heading1Bold"/>
              <w:rPr>
                <w:b w:val="0"/>
                <w:bCs/>
                <w:lang w:val="bg-BG"/>
              </w:rPr>
            </w:pPr>
            <w:r w:rsidRPr="000C3A8A">
              <w:rPr>
                <w:b w:val="0"/>
                <w:bCs/>
                <w:lang w:val="bg-BG"/>
              </w:rPr>
              <w:t>м-р Г. Георгиев – МП</w:t>
            </w:r>
          </w:p>
        </w:tc>
        <w:tc>
          <w:tcPr>
            <w:tcW w:w="5103" w:type="dxa"/>
          </w:tcPr>
          <w:p w14:paraId="0F1C27FB" w14:textId="4302E148"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380FC4" w:rsidRPr="006E4A2C" w14:paraId="17F4ADE4" w14:textId="77777777" w:rsidTr="003E0EA4">
        <w:tc>
          <w:tcPr>
            <w:tcW w:w="4253" w:type="dxa"/>
          </w:tcPr>
          <w:p w14:paraId="69421E9E" w14:textId="77777777" w:rsidR="00380FC4" w:rsidRPr="006E4A2C" w:rsidRDefault="00380FC4" w:rsidP="006331B4">
            <w:pPr>
              <w:pStyle w:val="Heading1"/>
              <w:keepNext w:val="0"/>
              <w:rPr>
                <w:lang w:val="bg-BG"/>
              </w:rPr>
            </w:pPr>
            <w:r w:rsidRPr="006E4A2C">
              <w:rPr>
                <w:lang w:val="bg-BG"/>
              </w:rPr>
              <w:lastRenderedPageBreak/>
              <w:t>Проект на Постановление за изменение на Наредбата за структурата и организацията на работната заплата, приета с Постановление № 4 на Министерския съвет от 2007 г.</w:t>
            </w:r>
          </w:p>
          <w:p w14:paraId="0ED44826" w14:textId="42C9871F" w:rsidR="00380FC4" w:rsidRPr="000C3A8A" w:rsidRDefault="00380FC4" w:rsidP="006331B4">
            <w:pPr>
              <w:pStyle w:val="Heading1Bold"/>
              <w:rPr>
                <w:b w:val="0"/>
                <w:bCs/>
                <w:lang w:val="bg-BG"/>
              </w:rPr>
            </w:pPr>
            <w:r w:rsidRPr="000C3A8A">
              <w:rPr>
                <w:b w:val="0"/>
                <w:bCs/>
                <w:lang w:val="bg-BG"/>
              </w:rPr>
              <w:t>м-р Б. Гуцанов – МТСП</w:t>
            </w:r>
          </w:p>
          <w:p w14:paraId="78E17EF6" w14:textId="77777777" w:rsidR="00380FC4" w:rsidRPr="006E4A2C" w:rsidRDefault="00380FC4" w:rsidP="006331B4">
            <w:pPr>
              <w:pStyle w:val="Heading1Bold"/>
              <w:rPr>
                <w:lang w:val="bg-BG"/>
              </w:rPr>
            </w:pPr>
          </w:p>
          <w:p w14:paraId="66DD2B5E" w14:textId="37045929" w:rsidR="00716F80" w:rsidRPr="006E4A2C" w:rsidRDefault="00716F80" w:rsidP="006331B4">
            <w:pPr>
              <w:pStyle w:val="Heading1Bold"/>
              <w:rPr>
                <w:lang w:val="bg-BG"/>
              </w:rPr>
            </w:pPr>
          </w:p>
        </w:tc>
        <w:tc>
          <w:tcPr>
            <w:tcW w:w="5103" w:type="dxa"/>
          </w:tcPr>
          <w:p w14:paraId="4DD5A3AB" w14:textId="062319D6"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380FC4" w:rsidRPr="006E4A2C" w14:paraId="18F48C42" w14:textId="77777777" w:rsidTr="003E0EA4">
        <w:tc>
          <w:tcPr>
            <w:tcW w:w="4253" w:type="dxa"/>
          </w:tcPr>
          <w:p w14:paraId="6427EF8C" w14:textId="77777777" w:rsidR="00380FC4" w:rsidRPr="006E4A2C" w:rsidRDefault="00380FC4" w:rsidP="006331B4">
            <w:pPr>
              <w:pStyle w:val="Heading1"/>
              <w:keepNext w:val="0"/>
              <w:rPr>
                <w:lang w:val="bg-BG"/>
              </w:rPr>
            </w:pPr>
            <w:r w:rsidRPr="006E4A2C">
              <w:rPr>
                <w:lang w:val="bg-BG"/>
              </w:rPr>
              <w:t>Проект на Решение за одобряване проект на второ изменение на Програма „Храни и основно материално подпомагане“ 2021-2027, съфинансирана от Европейския социален фонд плюс.</w:t>
            </w:r>
          </w:p>
          <w:p w14:paraId="6D2FF18F" w14:textId="77777777" w:rsidR="00380FC4" w:rsidRPr="000C3A8A" w:rsidRDefault="00380FC4" w:rsidP="006331B4">
            <w:pPr>
              <w:pStyle w:val="Heading1Bold"/>
              <w:rPr>
                <w:b w:val="0"/>
                <w:bCs/>
                <w:lang w:val="bg-BG"/>
              </w:rPr>
            </w:pPr>
            <w:r w:rsidRPr="000C3A8A">
              <w:rPr>
                <w:b w:val="0"/>
                <w:bCs/>
                <w:lang w:val="bg-BG"/>
              </w:rPr>
              <w:t>м-р Б. Гуцанов – МТСП</w:t>
            </w:r>
          </w:p>
          <w:p w14:paraId="7D078C20" w14:textId="77777777" w:rsidR="00380FC4" w:rsidRDefault="00380FC4" w:rsidP="006331B4">
            <w:pPr>
              <w:pStyle w:val="Heading1Bold"/>
              <w:rPr>
                <w:lang w:val="bg-BG"/>
              </w:rPr>
            </w:pPr>
          </w:p>
          <w:p w14:paraId="7C2ECF9B" w14:textId="77777777" w:rsidR="00716F80" w:rsidRPr="006E4A2C" w:rsidRDefault="00716F80" w:rsidP="006331B4">
            <w:pPr>
              <w:pStyle w:val="Heading1Bold"/>
              <w:rPr>
                <w:lang w:val="bg-BG"/>
              </w:rPr>
            </w:pPr>
          </w:p>
          <w:p w14:paraId="6A2C937D" w14:textId="5F2CAAE0" w:rsidR="00380FC4" w:rsidRPr="006E4A2C" w:rsidRDefault="00380FC4" w:rsidP="006331B4">
            <w:pPr>
              <w:pStyle w:val="Heading1Bold"/>
              <w:rPr>
                <w:lang w:val="bg-BG"/>
              </w:rPr>
            </w:pPr>
          </w:p>
        </w:tc>
        <w:tc>
          <w:tcPr>
            <w:tcW w:w="5103" w:type="dxa"/>
          </w:tcPr>
          <w:p w14:paraId="4B230145" w14:textId="7C88BE28"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p>
        </w:tc>
      </w:tr>
      <w:tr w:rsidR="00380FC4" w:rsidRPr="006E4A2C" w14:paraId="4525E547" w14:textId="77777777" w:rsidTr="003E0EA4">
        <w:tc>
          <w:tcPr>
            <w:tcW w:w="4253" w:type="dxa"/>
          </w:tcPr>
          <w:p w14:paraId="00D8597C" w14:textId="77777777" w:rsidR="00380FC4" w:rsidRPr="006E4A2C" w:rsidRDefault="00380FC4" w:rsidP="006331B4">
            <w:pPr>
              <w:pStyle w:val="Heading1"/>
              <w:keepNext w:val="0"/>
              <w:rPr>
                <w:lang w:val="bg-BG"/>
              </w:rPr>
            </w:pPr>
            <w:r w:rsidRPr="006E4A2C">
              <w:rPr>
                <w:lang w:val="bg-BG"/>
              </w:rPr>
              <w:t>Проект на Решение за даване на съгласие Управляващият орган на Програма „Храни и основно материално подпомагане“ 2021-2027 г., съфинансирана от Европейския социален фонд +, да сключва административни договори за предоставяне на безвъзмездна финансова помощ в размер на до 5,59 на сто над бюджета на Програмата във връзка с мерки и дейности за подкрепа на най-нуждаещите се лица.</w:t>
            </w:r>
          </w:p>
          <w:p w14:paraId="7EB6703E" w14:textId="77777777" w:rsidR="00380FC4" w:rsidRPr="000C3A8A" w:rsidRDefault="00380FC4" w:rsidP="006331B4">
            <w:pPr>
              <w:pStyle w:val="Heading1Bold"/>
              <w:rPr>
                <w:b w:val="0"/>
                <w:bCs/>
                <w:lang w:val="bg-BG"/>
              </w:rPr>
            </w:pPr>
            <w:r w:rsidRPr="000C3A8A">
              <w:rPr>
                <w:b w:val="0"/>
                <w:bCs/>
                <w:lang w:val="bg-BG"/>
              </w:rPr>
              <w:t>м-р Б. Гуцанов – МТСП</w:t>
            </w:r>
          </w:p>
          <w:p w14:paraId="7F9FEE0A" w14:textId="77777777" w:rsidR="00380FC4" w:rsidRPr="006E4A2C" w:rsidRDefault="00380FC4" w:rsidP="006331B4">
            <w:pPr>
              <w:pStyle w:val="Heading1Bold"/>
              <w:rPr>
                <w:lang w:val="bg-BG"/>
              </w:rPr>
            </w:pPr>
          </w:p>
          <w:p w14:paraId="7D04F45B" w14:textId="015B414E" w:rsidR="00380FC4" w:rsidRPr="006E4A2C" w:rsidRDefault="00380FC4" w:rsidP="006331B4">
            <w:pPr>
              <w:pStyle w:val="Heading1Bold"/>
              <w:rPr>
                <w:lang w:val="bg-BG"/>
              </w:rPr>
            </w:pPr>
          </w:p>
        </w:tc>
        <w:tc>
          <w:tcPr>
            <w:tcW w:w="5103" w:type="dxa"/>
          </w:tcPr>
          <w:p w14:paraId="421F484F" w14:textId="26658C95"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BC7D2A">
              <w:rPr>
                <w:rFonts w:ascii="Cambria" w:hAnsi="Cambria"/>
                <w:kern w:val="28"/>
                <w:sz w:val="26"/>
                <w:szCs w:val="26"/>
                <w:lang w:val="bg-BG"/>
              </w:rPr>
              <w:t>на решение</w:t>
            </w:r>
            <w:r w:rsidRPr="004F12B4">
              <w:rPr>
                <w:rFonts w:ascii="Cambria" w:hAnsi="Cambria"/>
                <w:kern w:val="28"/>
                <w:sz w:val="26"/>
                <w:szCs w:val="26"/>
                <w:lang w:val="bg-BG"/>
              </w:rPr>
              <w:t>.</w:t>
            </w:r>
          </w:p>
        </w:tc>
      </w:tr>
      <w:tr w:rsidR="00380FC4" w:rsidRPr="006E4A2C" w14:paraId="46E1EBDC" w14:textId="77777777" w:rsidTr="003E0EA4">
        <w:tc>
          <w:tcPr>
            <w:tcW w:w="4253" w:type="dxa"/>
          </w:tcPr>
          <w:p w14:paraId="708CE204" w14:textId="77777777" w:rsidR="00380FC4" w:rsidRPr="006E4A2C" w:rsidRDefault="00380FC4" w:rsidP="006331B4">
            <w:pPr>
              <w:pStyle w:val="Heading1"/>
              <w:keepNext w:val="0"/>
              <w:rPr>
                <w:lang w:val="bg-BG"/>
              </w:rPr>
            </w:pPr>
            <w:r w:rsidRPr="006E4A2C">
              <w:rPr>
                <w:lang w:val="bg-BG"/>
              </w:rPr>
              <w:t>Проект на Постановление за изменение на нормативни актове на Министерския съвет.</w:t>
            </w:r>
          </w:p>
          <w:p w14:paraId="11161119" w14:textId="0B897EE4" w:rsidR="00380FC4" w:rsidRPr="00C52D68" w:rsidRDefault="00380FC4" w:rsidP="006331B4">
            <w:pPr>
              <w:pStyle w:val="Heading1Bold"/>
              <w:rPr>
                <w:b w:val="0"/>
                <w:bCs/>
                <w:lang w:val="bg-BG"/>
              </w:rPr>
            </w:pPr>
            <w:r w:rsidRPr="000C3A8A">
              <w:rPr>
                <w:b w:val="0"/>
                <w:bCs/>
                <w:lang w:val="bg-BG"/>
              </w:rPr>
              <w:t>м-р Б. Гуцанов – МТСП</w:t>
            </w:r>
          </w:p>
        </w:tc>
        <w:tc>
          <w:tcPr>
            <w:tcW w:w="5103" w:type="dxa"/>
          </w:tcPr>
          <w:p w14:paraId="169AACBF" w14:textId="3BE37B7D"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380FC4" w:rsidRPr="006E4A2C" w14:paraId="39C1D694" w14:textId="77777777" w:rsidTr="003E0EA4">
        <w:tc>
          <w:tcPr>
            <w:tcW w:w="4253" w:type="dxa"/>
          </w:tcPr>
          <w:p w14:paraId="31DD6531" w14:textId="77777777" w:rsidR="00380FC4" w:rsidRPr="006E4A2C" w:rsidRDefault="00380FC4" w:rsidP="006331B4">
            <w:pPr>
              <w:pStyle w:val="Heading1"/>
              <w:keepNext w:val="0"/>
              <w:rPr>
                <w:lang w:val="bg-BG"/>
              </w:rPr>
            </w:pPr>
            <w:r w:rsidRPr="006E4A2C">
              <w:rPr>
                <w:lang w:val="bg-BG"/>
              </w:rPr>
              <w:lastRenderedPageBreak/>
              <w:t xml:space="preserve">Проект на Постановление за одобряване на </w:t>
            </w:r>
            <w:proofErr w:type="spellStart"/>
            <w:r w:rsidRPr="006E4A2C">
              <w:rPr>
                <w:lang w:val="bg-BG"/>
              </w:rPr>
              <w:t>вътрешнокомпенсирани</w:t>
            </w:r>
            <w:proofErr w:type="spellEnd"/>
            <w:r w:rsidRPr="006E4A2C">
              <w:rPr>
                <w:lang w:val="bg-BG"/>
              </w:rPr>
              <w:t xml:space="preserve"> промени на утвърдените разходи по области на политики/бюджетни програми по бюджета на Министерството на труда и социалната политика за 2025 г.</w:t>
            </w:r>
          </w:p>
          <w:p w14:paraId="51AE2700" w14:textId="77777777" w:rsidR="00380FC4" w:rsidRPr="000C3A8A" w:rsidRDefault="00380FC4" w:rsidP="006331B4">
            <w:pPr>
              <w:pStyle w:val="Heading1Bold"/>
              <w:rPr>
                <w:b w:val="0"/>
                <w:bCs/>
                <w:lang w:val="bg-BG"/>
              </w:rPr>
            </w:pPr>
            <w:r w:rsidRPr="000C3A8A">
              <w:rPr>
                <w:b w:val="0"/>
                <w:bCs/>
                <w:lang w:val="bg-BG"/>
              </w:rPr>
              <w:t>м-р Б. Гуцанов – МТСП</w:t>
            </w:r>
          </w:p>
          <w:p w14:paraId="268C8726" w14:textId="77777777" w:rsidR="00380FC4" w:rsidRPr="006E4A2C" w:rsidRDefault="00380FC4" w:rsidP="006331B4">
            <w:pPr>
              <w:pStyle w:val="Heading1Bold"/>
              <w:rPr>
                <w:lang w:val="bg-BG"/>
              </w:rPr>
            </w:pPr>
          </w:p>
          <w:p w14:paraId="780EFB0A" w14:textId="77777777" w:rsidR="00380FC4" w:rsidRDefault="00380FC4" w:rsidP="006331B4">
            <w:pPr>
              <w:pStyle w:val="Heading1Bold"/>
              <w:rPr>
                <w:lang w:val="bg-BG"/>
              </w:rPr>
            </w:pPr>
          </w:p>
          <w:p w14:paraId="4E06984C" w14:textId="77777777" w:rsidR="00C52D68" w:rsidRDefault="00C52D68" w:rsidP="006331B4">
            <w:pPr>
              <w:pStyle w:val="Heading1Bold"/>
              <w:rPr>
                <w:lang w:val="bg-BG"/>
              </w:rPr>
            </w:pPr>
          </w:p>
          <w:p w14:paraId="783767A6" w14:textId="7859C29A" w:rsidR="00C52D68" w:rsidRPr="006E4A2C" w:rsidRDefault="00C52D68" w:rsidP="006331B4">
            <w:pPr>
              <w:pStyle w:val="Heading1Bold"/>
              <w:rPr>
                <w:lang w:val="bg-BG"/>
              </w:rPr>
            </w:pPr>
          </w:p>
        </w:tc>
        <w:tc>
          <w:tcPr>
            <w:tcW w:w="5103" w:type="dxa"/>
          </w:tcPr>
          <w:p w14:paraId="0090455E" w14:textId="0A793FC9"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380FC4" w:rsidRPr="006E4A2C" w14:paraId="448DF62A" w14:textId="77777777" w:rsidTr="003E0EA4">
        <w:tc>
          <w:tcPr>
            <w:tcW w:w="4253" w:type="dxa"/>
          </w:tcPr>
          <w:p w14:paraId="2CDD0F90" w14:textId="77777777" w:rsidR="00380FC4" w:rsidRPr="006E4A2C" w:rsidRDefault="00380FC4" w:rsidP="006331B4">
            <w:pPr>
              <w:pStyle w:val="Heading1"/>
              <w:keepNext w:val="0"/>
              <w:rPr>
                <w:lang w:val="bg-BG"/>
              </w:rPr>
            </w:pPr>
            <w:r w:rsidRPr="006E4A2C">
              <w:rPr>
                <w:lang w:val="bg-BG"/>
              </w:rPr>
              <w:t>Проект на Решение за одобряване проект на второ изменение на Програма „Образование“ 2021-2027, съфинансирана от Европейския социален фонд +.</w:t>
            </w:r>
          </w:p>
          <w:p w14:paraId="5BB30B53" w14:textId="1CC4D214" w:rsidR="00380FC4" w:rsidRDefault="00380FC4" w:rsidP="006331B4">
            <w:pPr>
              <w:pStyle w:val="Heading1Bold"/>
              <w:rPr>
                <w:b w:val="0"/>
                <w:bCs/>
                <w:lang w:val="bg-BG"/>
              </w:rPr>
            </w:pPr>
            <w:r w:rsidRPr="000C3A8A">
              <w:rPr>
                <w:b w:val="0"/>
                <w:bCs/>
                <w:lang w:val="bg-BG"/>
              </w:rPr>
              <w:t>м-р К. Вълчев – МОН</w:t>
            </w:r>
          </w:p>
          <w:p w14:paraId="02B6D9E4" w14:textId="77777777" w:rsidR="00C52D68" w:rsidRDefault="00C52D68" w:rsidP="006331B4">
            <w:pPr>
              <w:pStyle w:val="Heading1Bold"/>
              <w:rPr>
                <w:b w:val="0"/>
                <w:bCs/>
                <w:lang w:val="bg-BG"/>
              </w:rPr>
            </w:pPr>
          </w:p>
          <w:p w14:paraId="2E48FA52" w14:textId="77777777" w:rsidR="00C52D68" w:rsidRDefault="00C52D68" w:rsidP="006331B4">
            <w:pPr>
              <w:pStyle w:val="Heading1Bold"/>
              <w:rPr>
                <w:b w:val="0"/>
                <w:bCs/>
                <w:lang w:val="bg-BG"/>
              </w:rPr>
            </w:pPr>
          </w:p>
          <w:p w14:paraId="1E04750F" w14:textId="77777777" w:rsidR="00C52D68" w:rsidRPr="000C3A8A" w:rsidRDefault="00C52D68" w:rsidP="006331B4">
            <w:pPr>
              <w:pStyle w:val="Heading1Bold"/>
              <w:rPr>
                <w:b w:val="0"/>
                <w:bCs/>
                <w:lang w:val="bg-BG"/>
              </w:rPr>
            </w:pPr>
          </w:p>
          <w:p w14:paraId="3CA8FCE0" w14:textId="0BAF2678" w:rsidR="00380FC4" w:rsidRPr="006E4A2C" w:rsidRDefault="00380FC4" w:rsidP="006331B4">
            <w:pPr>
              <w:pStyle w:val="Heading1Bold"/>
              <w:rPr>
                <w:lang w:val="bg-BG"/>
              </w:rPr>
            </w:pPr>
          </w:p>
        </w:tc>
        <w:tc>
          <w:tcPr>
            <w:tcW w:w="5103" w:type="dxa"/>
          </w:tcPr>
          <w:p w14:paraId="39F9F08C" w14:textId="26B75542"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p>
        </w:tc>
      </w:tr>
      <w:tr w:rsidR="00380FC4" w:rsidRPr="006E4A2C" w14:paraId="2B904524" w14:textId="77777777" w:rsidTr="003E0EA4">
        <w:tc>
          <w:tcPr>
            <w:tcW w:w="4253" w:type="dxa"/>
          </w:tcPr>
          <w:p w14:paraId="329D6AD1" w14:textId="77777777" w:rsidR="00380FC4" w:rsidRPr="006E4A2C" w:rsidRDefault="00380FC4" w:rsidP="006331B4">
            <w:pPr>
              <w:pStyle w:val="Heading1"/>
              <w:keepNext w:val="0"/>
              <w:rPr>
                <w:lang w:val="bg-BG"/>
              </w:rPr>
            </w:pPr>
            <w:r w:rsidRPr="006E4A2C">
              <w:rPr>
                <w:lang w:val="bg-BG"/>
              </w:rPr>
              <w:t>Проект на Решение за удължаване срока за изпълнение на Национална програма „Повишаване на изследователския капацитет в областта на математическите науки“, приета с Решение № 732 на Министерския съвет от 2021 г.</w:t>
            </w:r>
          </w:p>
          <w:p w14:paraId="4BD47090" w14:textId="77777777" w:rsidR="00380FC4" w:rsidRPr="000C3A8A" w:rsidRDefault="00380FC4" w:rsidP="006331B4">
            <w:pPr>
              <w:pStyle w:val="Heading1Bold"/>
              <w:rPr>
                <w:b w:val="0"/>
                <w:bCs/>
                <w:lang w:val="bg-BG"/>
              </w:rPr>
            </w:pPr>
            <w:r w:rsidRPr="000C3A8A">
              <w:rPr>
                <w:b w:val="0"/>
                <w:bCs/>
                <w:lang w:val="bg-BG"/>
              </w:rPr>
              <w:t>м-р К. Вълчев – МОН</w:t>
            </w:r>
          </w:p>
          <w:p w14:paraId="03E5EA06" w14:textId="77777777" w:rsidR="00380FC4" w:rsidRPr="006E4A2C" w:rsidRDefault="00380FC4" w:rsidP="006331B4">
            <w:pPr>
              <w:pStyle w:val="Heading1Bold"/>
              <w:rPr>
                <w:lang w:val="bg-BG"/>
              </w:rPr>
            </w:pPr>
          </w:p>
          <w:p w14:paraId="6ADB843B" w14:textId="77777777" w:rsidR="00380FC4" w:rsidRDefault="00380FC4" w:rsidP="006331B4">
            <w:pPr>
              <w:pStyle w:val="Heading1Bold"/>
              <w:rPr>
                <w:lang w:val="bg-BG"/>
              </w:rPr>
            </w:pPr>
          </w:p>
          <w:p w14:paraId="3CBA7A84" w14:textId="297F628F" w:rsidR="00C52D68" w:rsidRPr="006E4A2C" w:rsidRDefault="00C52D68" w:rsidP="006331B4">
            <w:pPr>
              <w:pStyle w:val="Heading1Bold"/>
              <w:rPr>
                <w:lang w:val="bg-BG"/>
              </w:rPr>
            </w:pPr>
          </w:p>
        </w:tc>
        <w:tc>
          <w:tcPr>
            <w:tcW w:w="5103" w:type="dxa"/>
          </w:tcPr>
          <w:p w14:paraId="58FAE0D6" w14:textId="5912C435"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p>
        </w:tc>
      </w:tr>
      <w:tr w:rsidR="00380FC4" w:rsidRPr="006E4A2C" w14:paraId="03957102" w14:textId="77777777" w:rsidTr="003E0EA4">
        <w:tc>
          <w:tcPr>
            <w:tcW w:w="4253" w:type="dxa"/>
          </w:tcPr>
          <w:p w14:paraId="28B3DF8E" w14:textId="77777777" w:rsidR="00380FC4" w:rsidRPr="006E4A2C" w:rsidRDefault="00380FC4" w:rsidP="006331B4">
            <w:pPr>
              <w:pStyle w:val="Heading1"/>
              <w:keepNext w:val="0"/>
              <w:rPr>
                <w:lang w:val="bg-BG"/>
              </w:rPr>
            </w:pPr>
            <w:r w:rsidRPr="006E4A2C">
              <w:rPr>
                <w:lang w:val="bg-BG"/>
              </w:rPr>
              <w:t>Проект на Постановление за изменение на Правилника за прилагане на Закона за собствеността и ползването на земеделските земи, приет с Постановление № 74 на Министерския съвет от 1991 г.</w:t>
            </w:r>
          </w:p>
          <w:p w14:paraId="22537925" w14:textId="6E0D8914" w:rsidR="00E05A02" w:rsidRPr="00C52D68" w:rsidRDefault="00380FC4" w:rsidP="006331B4">
            <w:pPr>
              <w:pStyle w:val="Heading1Bold"/>
              <w:rPr>
                <w:b w:val="0"/>
                <w:bCs/>
                <w:lang w:val="bg-BG"/>
              </w:rPr>
            </w:pPr>
            <w:r w:rsidRPr="000C3A8A">
              <w:rPr>
                <w:b w:val="0"/>
                <w:bCs/>
                <w:lang w:val="bg-BG"/>
              </w:rPr>
              <w:t xml:space="preserve">м-р Г. Тахов </w:t>
            </w:r>
            <w:r w:rsidR="00E05A02" w:rsidRPr="000C3A8A">
              <w:rPr>
                <w:b w:val="0"/>
                <w:bCs/>
                <w:lang w:val="bg-BG"/>
              </w:rPr>
              <w:t>–</w:t>
            </w:r>
            <w:r w:rsidRPr="000C3A8A">
              <w:rPr>
                <w:b w:val="0"/>
                <w:bCs/>
                <w:lang w:val="bg-BG"/>
              </w:rPr>
              <w:t xml:space="preserve"> МЗХ</w:t>
            </w:r>
          </w:p>
        </w:tc>
        <w:tc>
          <w:tcPr>
            <w:tcW w:w="5103" w:type="dxa"/>
          </w:tcPr>
          <w:p w14:paraId="775B45E6" w14:textId="2443A354" w:rsidR="00380FC4"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E05A02" w:rsidRPr="006E4A2C" w14:paraId="5F898220" w14:textId="77777777" w:rsidTr="003E0EA4">
        <w:tc>
          <w:tcPr>
            <w:tcW w:w="4253" w:type="dxa"/>
          </w:tcPr>
          <w:p w14:paraId="426DC3E7" w14:textId="0BAE0C43" w:rsidR="00E05A02" w:rsidRPr="006E4A2C" w:rsidRDefault="00E05A02" w:rsidP="006331B4">
            <w:pPr>
              <w:pStyle w:val="Heading1"/>
              <w:keepNext w:val="0"/>
              <w:rPr>
                <w:lang w:val="bg-BG"/>
              </w:rPr>
            </w:pPr>
            <w:r w:rsidRPr="006E4A2C">
              <w:rPr>
                <w:lang w:val="bg-BG"/>
              </w:rPr>
              <w:lastRenderedPageBreak/>
              <w:t>Проект на Постановление за извършване на промени на утвърдените със Закона за държавния бюджет на Република България за 2025 г. максимални размери на ангажиментите за разходи, които могат да бъдат поети през 2025 г. по бюджета на Министерството на земеделието и храните за</w:t>
            </w:r>
            <w:r w:rsidR="00500792">
              <w:rPr>
                <w:lang w:val="bg-BG"/>
              </w:rPr>
              <w:t xml:space="preserve">     </w:t>
            </w:r>
            <w:r w:rsidRPr="006E4A2C">
              <w:rPr>
                <w:lang w:val="bg-BG"/>
              </w:rPr>
              <w:t xml:space="preserve"> 2025 г.</w:t>
            </w:r>
          </w:p>
          <w:p w14:paraId="44878330" w14:textId="03773FF3" w:rsidR="00E05A02" w:rsidRPr="000C3A8A" w:rsidRDefault="00E05A02" w:rsidP="006331B4">
            <w:pPr>
              <w:pStyle w:val="Heading1Bold"/>
              <w:rPr>
                <w:b w:val="0"/>
                <w:bCs/>
                <w:lang w:val="bg-BG"/>
              </w:rPr>
            </w:pPr>
            <w:r w:rsidRPr="000C3A8A">
              <w:rPr>
                <w:b w:val="0"/>
                <w:bCs/>
                <w:lang w:val="bg-BG"/>
              </w:rPr>
              <w:t>м-р Г. Тахов – МЗХ</w:t>
            </w:r>
          </w:p>
          <w:p w14:paraId="6118CAB4" w14:textId="77777777" w:rsidR="00E05A02" w:rsidRDefault="00E05A02" w:rsidP="006331B4">
            <w:pPr>
              <w:pStyle w:val="Heading1Bold"/>
              <w:rPr>
                <w:lang w:val="bg-BG"/>
              </w:rPr>
            </w:pPr>
          </w:p>
          <w:p w14:paraId="69F90A85" w14:textId="77777777" w:rsidR="00C52D68" w:rsidRPr="006E4A2C" w:rsidRDefault="00C52D68" w:rsidP="006331B4">
            <w:pPr>
              <w:pStyle w:val="Heading1Bold"/>
              <w:rPr>
                <w:lang w:val="bg-BG"/>
              </w:rPr>
            </w:pPr>
          </w:p>
          <w:p w14:paraId="51569589" w14:textId="129CFD3A" w:rsidR="00E05A02" w:rsidRPr="006E4A2C" w:rsidRDefault="00E05A02" w:rsidP="006331B4">
            <w:pPr>
              <w:pStyle w:val="Heading1Bold"/>
              <w:rPr>
                <w:lang w:val="bg-BG"/>
              </w:rPr>
            </w:pPr>
          </w:p>
        </w:tc>
        <w:tc>
          <w:tcPr>
            <w:tcW w:w="5103" w:type="dxa"/>
          </w:tcPr>
          <w:p w14:paraId="01B38888" w14:textId="0C697645"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E05A02" w:rsidRPr="006E4A2C" w14:paraId="2C19A3B7" w14:textId="77777777" w:rsidTr="003E0EA4">
        <w:tc>
          <w:tcPr>
            <w:tcW w:w="4253" w:type="dxa"/>
          </w:tcPr>
          <w:p w14:paraId="742B4D44" w14:textId="41F1BE42" w:rsidR="00E05A02" w:rsidRPr="006E4A2C" w:rsidRDefault="00E05A02" w:rsidP="006331B4">
            <w:pPr>
              <w:pStyle w:val="Heading1"/>
              <w:keepNext w:val="0"/>
              <w:rPr>
                <w:lang w:val="bg-BG"/>
              </w:rPr>
            </w:pPr>
            <w:r w:rsidRPr="006E4A2C">
              <w:rPr>
                <w:lang w:val="bg-BG"/>
              </w:rPr>
              <w:t>Проект на Постановление за извършване на промени на утвърдените със Закона за държавния бюджет на Република България за 2025 г. максимални размери на ангажиментите за разходи, които могат да бъдат поети през 2025 г.</w:t>
            </w:r>
            <w:r w:rsidR="00194D2E">
              <w:rPr>
                <w:lang w:val="bg-BG"/>
              </w:rPr>
              <w:t xml:space="preserve">, </w:t>
            </w:r>
            <w:r w:rsidRPr="006E4A2C">
              <w:rPr>
                <w:lang w:val="bg-BG"/>
              </w:rPr>
              <w:t>и максимални размери на новите задължения за разходи, които могат да бъдат натрупани през 2025 г.</w:t>
            </w:r>
            <w:r w:rsidR="00194D2E">
              <w:rPr>
                <w:lang w:val="bg-BG"/>
              </w:rPr>
              <w:t xml:space="preserve">, </w:t>
            </w:r>
            <w:r w:rsidRPr="006E4A2C">
              <w:rPr>
                <w:lang w:val="bg-BG"/>
              </w:rPr>
              <w:t>по бюджета на Министерството на земеделието и храните за 2025 г.</w:t>
            </w:r>
          </w:p>
          <w:p w14:paraId="53FDD61E" w14:textId="77777777" w:rsidR="00E05A02" w:rsidRDefault="00E05A02" w:rsidP="006331B4">
            <w:pPr>
              <w:pStyle w:val="Heading1Bold"/>
              <w:rPr>
                <w:b w:val="0"/>
                <w:bCs/>
                <w:lang w:val="bg-BG"/>
              </w:rPr>
            </w:pPr>
            <w:r w:rsidRPr="000C3A8A">
              <w:rPr>
                <w:b w:val="0"/>
                <w:bCs/>
                <w:lang w:val="bg-BG"/>
              </w:rPr>
              <w:t>м-р Г. Тахов – МЗХ</w:t>
            </w:r>
          </w:p>
          <w:p w14:paraId="5C0EE143" w14:textId="77777777" w:rsidR="00C52D68" w:rsidRDefault="00C52D68" w:rsidP="006331B4">
            <w:pPr>
              <w:pStyle w:val="Heading1Bold"/>
              <w:rPr>
                <w:b w:val="0"/>
                <w:bCs/>
                <w:lang w:val="bg-BG"/>
              </w:rPr>
            </w:pPr>
          </w:p>
          <w:p w14:paraId="7A8C98F1" w14:textId="77777777" w:rsidR="00C52D68" w:rsidRPr="000C3A8A" w:rsidRDefault="00C52D68" w:rsidP="006331B4">
            <w:pPr>
              <w:pStyle w:val="Heading1Bold"/>
              <w:rPr>
                <w:b w:val="0"/>
                <w:bCs/>
                <w:lang w:val="bg-BG"/>
              </w:rPr>
            </w:pPr>
          </w:p>
          <w:p w14:paraId="1BA84FF2" w14:textId="00CDEB5F" w:rsidR="00483C9F" w:rsidRPr="006E4A2C" w:rsidRDefault="00483C9F" w:rsidP="006331B4">
            <w:pPr>
              <w:pStyle w:val="Heading1Bold"/>
              <w:rPr>
                <w:lang w:val="bg-BG"/>
              </w:rPr>
            </w:pPr>
          </w:p>
        </w:tc>
        <w:tc>
          <w:tcPr>
            <w:tcW w:w="5103" w:type="dxa"/>
          </w:tcPr>
          <w:p w14:paraId="230FB183" w14:textId="6058253B"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E05A02" w:rsidRPr="006E4A2C" w14:paraId="5C2E8C6C" w14:textId="77777777" w:rsidTr="003E0EA4">
        <w:tc>
          <w:tcPr>
            <w:tcW w:w="4253" w:type="dxa"/>
          </w:tcPr>
          <w:p w14:paraId="668253C8" w14:textId="5C52B454" w:rsidR="00E05A02" w:rsidRPr="006E4A2C" w:rsidRDefault="00E05A02" w:rsidP="006331B4">
            <w:pPr>
              <w:pStyle w:val="Heading1"/>
              <w:keepNext w:val="0"/>
              <w:rPr>
                <w:lang w:val="bg-BG"/>
              </w:rPr>
            </w:pPr>
            <w:r w:rsidRPr="006E4A2C">
              <w:rPr>
                <w:lang w:val="bg-BG"/>
              </w:rPr>
              <w:t xml:space="preserve">Проект на Решение за изменение и допълнение на Решение № 616 на Министерския съвет от 2024 г. за определяне на условията за предоставяне на заем на „Напоителни системи“ ЕАД и за неговото възстановяване и за одобряване проект на договор между Министерството на земеделието и храните и „Напоителни системи“ ЕАД за предоставяне на заема и за </w:t>
            </w:r>
            <w:r w:rsidRPr="006E4A2C">
              <w:rPr>
                <w:lang w:val="bg-BG"/>
              </w:rPr>
              <w:lastRenderedPageBreak/>
              <w:t xml:space="preserve">одобряване на проект на Допълнително споразумение за изменение на договора за предоставяне на заем на еднолично акционерно дружество със сто процента държавно участие в капитала </w:t>
            </w:r>
            <w:r w:rsidR="00514645">
              <w:rPr>
                <w:lang w:val="bg-BG"/>
              </w:rPr>
              <w:t>-</w:t>
            </w:r>
            <w:r w:rsidRPr="006E4A2C">
              <w:rPr>
                <w:lang w:val="bg-BG"/>
              </w:rPr>
              <w:t xml:space="preserve"> „Напоителни системи“ ЕАД, сключен между Министерството на земеделието и храните и „Напоителни системи“ ЕАД.</w:t>
            </w:r>
          </w:p>
          <w:p w14:paraId="20448F23" w14:textId="77777777" w:rsidR="00E05A02" w:rsidRPr="000C3A8A" w:rsidRDefault="00E05A02" w:rsidP="006331B4">
            <w:pPr>
              <w:pStyle w:val="Heading1Bold"/>
              <w:rPr>
                <w:b w:val="0"/>
                <w:bCs/>
                <w:lang w:val="bg-BG"/>
              </w:rPr>
            </w:pPr>
            <w:r w:rsidRPr="000C3A8A">
              <w:rPr>
                <w:b w:val="0"/>
                <w:bCs/>
                <w:lang w:val="bg-BG"/>
              </w:rPr>
              <w:t>м-р Г. Тахов – МЗХ</w:t>
            </w:r>
          </w:p>
          <w:p w14:paraId="41E05876" w14:textId="77777777" w:rsidR="00E05A02" w:rsidRDefault="00E05A02" w:rsidP="006331B4">
            <w:pPr>
              <w:pStyle w:val="Heading1Bold"/>
              <w:rPr>
                <w:lang w:val="bg-BG"/>
              </w:rPr>
            </w:pPr>
          </w:p>
          <w:p w14:paraId="1FFE1F5F" w14:textId="77777777" w:rsidR="00483C9F" w:rsidRPr="006E4A2C" w:rsidRDefault="00483C9F" w:rsidP="006331B4">
            <w:pPr>
              <w:pStyle w:val="Heading1Bold"/>
              <w:rPr>
                <w:lang w:val="bg-BG"/>
              </w:rPr>
            </w:pPr>
          </w:p>
          <w:p w14:paraId="0547EA8F" w14:textId="4C46E440" w:rsidR="00E05A02" w:rsidRPr="006E4A2C" w:rsidRDefault="00E05A02" w:rsidP="006331B4">
            <w:pPr>
              <w:pStyle w:val="Heading1Bold"/>
              <w:rPr>
                <w:lang w:val="bg-BG"/>
              </w:rPr>
            </w:pPr>
          </w:p>
        </w:tc>
        <w:tc>
          <w:tcPr>
            <w:tcW w:w="5103" w:type="dxa"/>
          </w:tcPr>
          <w:p w14:paraId="32FE2DC4" w14:textId="51E3AA04"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lastRenderedPageBreak/>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Pr>
                <w:rFonts w:ascii="Cambria" w:hAnsi="Cambria" w:hint="eastAsia"/>
                <w:kern w:val="28"/>
                <w:sz w:val="26"/>
                <w:szCs w:val="26"/>
              </w:rPr>
              <w:t>р</w:t>
            </w:r>
            <w:proofErr w:type="spellStart"/>
            <w:r>
              <w:rPr>
                <w:rFonts w:ascii="Cambria" w:hAnsi="Cambria"/>
                <w:kern w:val="28"/>
                <w:sz w:val="26"/>
                <w:szCs w:val="26"/>
                <w:lang w:val="bg-BG"/>
              </w:rPr>
              <w:t>ешение</w:t>
            </w:r>
            <w:proofErr w:type="spellEnd"/>
            <w:r w:rsidRPr="004F12B4">
              <w:rPr>
                <w:rFonts w:ascii="Cambria" w:hAnsi="Cambria"/>
                <w:kern w:val="28"/>
                <w:sz w:val="26"/>
                <w:szCs w:val="26"/>
                <w:lang w:val="bg-BG"/>
              </w:rPr>
              <w:t>.</w:t>
            </w:r>
          </w:p>
        </w:tc>
      </w:tr>
      <w:tr w:rsidR="00E05A02" w:rsidRPr="006E4A2C" w14:paraId="7D81718B" w14:textId="77777777" w:rsidTr="003E0EA4">
        <w:tc>
          <w:tcPr>
            <w:tcW w:w="4253" w:type="dxa"/>
          </w:tcPr>
          <w:p w14:paraId="2521256C" w14:textId="4953377B" w:rsidR="00E05A02" w:rsidRPr="006E4A2C" w:rsidRDefault="00E05A02" w:rsidP="006331B4">
            <w:pPr>
              <w:pStyle w:val="Heading1"/>
              <w:keepNext w:val="0"/>
              <w:rPr>
                <w:lang w:val="bg-BG"/>
              </w:rPr>
            </w:pPr>
            <w:r w:rsidRPr="006E4A2C">
              <w:rPr>
                <w:lang w:val="bg-BG"/>
              </w:rPr>
              <w:t>Проект на Постановление за изменение на Тарифата за таксите, които се събират по Закона за медицинските изделия, приета с Постановление № 339 на Министерския съвет от 2011 г.</w:t>
            </w:r>
          </w:p>
          <w:p w14:paraId="6EEC95AD" w14:textId="2BC6DE9C" w:rsidR="00E05A02" w:rsidRPr="000C3A8A" w:rsidRDefault="00E05A02" w:rsidP="006331B4">
            <w:pPr>
              <w:pStyle w:val="Heading1Bold"/>
              <w:rPr>
                <w:b w:val="0"/>
                <w:bCs/>
                <w:lang w:val="bg-BG"/>
              </w:rPr>
            </w:pPr>
            <w:r w:rsidRPr="000C3A8A">
              <w:rPr>
                <w:b w:val="0"/>
                <w:bCs/>
                <w:lang w:val="bg-BG"/>
              </w:rPr>
              <w:t>м-р С. Кирилов – МЗ</w:t>
            </w:r>
          </w:p>
          <w:p w14:paraId="6E7CD8A5" w14:textId="77777777" w:rsidR="00E05A02" w:rsidRDefault="00E05A02" w:rsidP="006331B4">
            <w:pPr>
              <w:pStyle w:val="Heading1Bold"/>
              <w:rPr>
                <w:lang w:val="bg-BG"/>
              </w:rPr>
            </w:pPr>
          </w:p>
          <w:p w14:paraId="247E30F6" w14:textId="433B092D" w:rsidR="00483C9F" w:rsidRPr="006E4A2C" w:rsidRDefault="00483C9F" w:rsidP="006331B4">
            <w:pPr>
              <w:pStyle w:val="Heading1Bold"/>
              <w:rPr>
                <w:lang w:val="bg-BG"/>
              </w:rPr>
            </w:pPr>
          </w:p>
        </w:tc>
        <w:tc>
          <w:tcPr>
            <w:tcW w:w="5103" w:type="dxa"/>
          </w:tcPr>
          <w:p w14:paraId="1829251C" w14:textId="2364C91A"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E05A02" w:rsidRPr="006E4A2C" w14:paraId="5E8345CF" w14:textId="77777777" w:rsidTr="003E0EA4">
        <w:tc>
          <w:tcPr>
            <w:tcW w:w="4253" w:type="dxa"/>
          </w:tcPr>
          <w:p w14:paraId="0181DEDF" w14:textId="77777777" w:rsidR="00E05A02" w:rsidRPr="006E4A2C" w:rsidRDefault="00E05A02" w:rsidP="006331B4">
            <w:pPr>
              <w:pStyle w:val="Heading1"/>
              <w:keepNext w:val="0"/>
              <w:rPr>
                <w:lang w:val="bg-BG"/>
              </w:rPr>
            </w:pPr>
            <w:r w:rsidRPr="006E4A2C">
              <w:rPr>
                <w:lang w:val="bg-BG"/>
              </w:rPr>
              <w:t>Проект на Решение за одобряване на Междинен доклад за изпълнение на Програмата от мерки за постигане/поддържане на добро състояние на морската околна среда към Морската стратегия на Република България за периода 2022-2027 г.</w:t>
            </w:r>
          </w:p>
          <w:p w14:paraId="271D9B5C" w14:textId="1D92B24D" w:rsidR="00E05A02" w:rsidRPr="000C3A8A" w:rsidRDefault="00E05A02" w:rsidP="006331B4">
            <w:pPr>
              <w:pStyle w:val="Heading1Bold"/>
              <w:rPr>
                <w:b w:val="0"/>
                <w:bCs/>
                <w:lang w:val="bg-BG"/>
              </w:rPr>
            </w:pPr>
            <w:r w:rsidRPr="000C3A8A">
              <w:rPr>
                <w:b w:val="0"/>
                <w:bCs/>
                <w:lang w:val="bg-BG"/>
              </w:rPr>
              <w:t xml:space="preserve">м-р М. Генов </w:t>
            </w:r>
            <w:r w:rsidR="009058CE" w:rsidRPr="000C3A8A">
              <w:rPr>
                <w:b w:val="0"/>
                <w:bCs/>
                <w:lang w:val="bg-BG"/>
              </w:rPr>
              <w:t>–</w:t>
            </w:r>
            <w:r w:rsidRPr="000C3A8A">
              <w:rPr>
                <w:b w:val="0"/>
                <w:bCs/>
                <w:lang w:val="bg-BG"/>
              </w:rPr>
              <w:t xml:space="preserve"> МОСВ</w:t>
            </w:r>
          </w:p>
          <w:p w14:paraId="782D357A" w14:textId="67B35BD1" w:rsidR="009058CE" w:rsidRPr="006E4A2C" w:rsidRDefault="009058CE" w:rsidP="006331B4">
            <w:pPr>
              <w:pStyle w:val="Heading1Bold"/>
              <w:rPr>
                <w:lang w:val="bg-BG"/>
              </w:rPr>
            </w:pPr>
          </w:p>
        </w:tc>
        <w:tc>
          <w:tcPr>
            <w:tcW w:w="5103" w:type="dxa"/>
          </w:tcPr>
          <w:p w14:paraId="79697A3C" w14:textId="6995FB0B"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p>
        </w:tc>
      </w:tr>
      <w:tr w:rsidR="00E05A02" w:rsidRPr="006E4A2C" w14:paraId="447EED04" w14:textId="77777777" w:rsidTr="003E0EA4">
        <w:tc>
          <w:tcPr>
            <w:tcW w:w="4253" w:type="dxa"/>
          </w:tcPr>
          <w:p w14:paraId="7C88FB99" w14:textId="77777777" w:rsidR="00E05A02" w:rsidRPr="006E4A2C" w:rsidRDefault="00E05A02" w:rsidP="006331B4">
            <w:pPr>
              <w:pStyle w:val="Heading1"/>
              <w:keepNext w:val="0"/>
              <w:rPr>
                <w:lang w:val="bg-BG"/>
              </w:rPr>
            </w:pPr>
            <w:r w:rsidRPr="006E4A2C">
              <w:rPr>
                <w:lang w:val="bg-BG"/>
              </w:rPr>
              <w:t>Проект на Решение за одобряване проект на изменение на Програма „Околна среда” 2021-2027 г., съфинансирана от Европейския фонд за регионално развитие, Кохезионния фонд на Европейския съюз и от държавния бюджет.</w:t>
            </w:r>
          </w:p>
          <w:p w14:paraId="7ED16BAD" w14:textId="7ED446B0" w:rsidR="00E05A02" w:rsidRPr="00C52D68" w:rsidRDefault="00E05A02" w:rsidP="006331B4">
            <w:pPr>
              <w:pStyle w:val="Heading1Bold"/>
              <w:rPr>
                <w:b w:val="0"/>
                <w:bCs/>
                <w:lang w:val="bg-BG"/>
              </w:rPr>
            </w:pPr>
            <w:r w:rsidRPr="000C3A8A">
              <w:rPr>
                <w:b w:val="0"/>
                <w:bCs/>
                <w:lang w:val="bg-BG"/>
              </w:rPr>
              <w:t>м-р М. Генов – МОСВ</w:t>
            </w:r>
          </w:p>
        </w:tc>
        <w:tc>
          <w:tcPr>
            <w:tcW w:w="5103" w:type="dxa"/>
          </w:tcPr>
          <w:p w14:paraId="431CD75D" w14:textId="7538CB5F"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r w:rsidRPr="004F12B4">
              <w:rPr>
                <w:rFonts w:ascii="Cambria" w:hAnsi="Cambria"/>
                <w:kern w:val="28"/>
                <w:sz w:val="26"/>
                <w:szCs w:val="26"/>
                <w:lang w:val="bg-BG"/>
              </w:rPr>
              <w:t>.</w:t>
            </w:r>
          </w:p>
        </w:tc>
      </w:tr>
      <w:tr w:rsidR="00E05A02" w:rsidRPr="006E4A2C" w14:paraId="6610AA94" w14:textId="77777777" w:rsidTr="003E0EA4">
        <w:tc>
          <w:tcPr>
            <w:tcW w:w="4253" w:type="dxa"/>
          </w:tcPr>
          <w:p w14:paraId="551D5C1A" w14:textId="721CCDDA" w:rsidR="00E05A02" w:rsidRPr="006E4A2C" w:rsidRDefault="00E05A02" w:rsidP="006331B4">
            <w:pPr>
              <w:pStyle w:val="Heading1"/>
              <w:keepNext w:val="0"/>
              <w:rPr>
                <w:lang w:val="bg-BG"/>
              </w:rPr>
            </w:pPr>
            <w:r w:rsidRPr="006E4A2C">
              <w:rPr>
                <w:lang w:val="bg-BG"/>
              </w:rPr>
              <w:lastRenderedPageBreak/>
              <w:t>Проект на Постановление за извършване на промени на утвърдените със Закона за държавния бюджет на Република България за 2025 г. максимални размери на ангажиментите за разходи , които могат да бъдат поети през 2025 г.</w:t>
            </w:r>
            <w:r w:rsidR="00194D2E">
              <w:rPr>
                <w:lang w:val="bg-BG"/>
              </w:rPr>
              <w:t>,</w:t>
            </w:r>
            <w:r w:rsidRPr="006E4A2C">
              <w:rPr>
                <w:lang w:val="bg-BG"/>
              </w:rPr>
              <w:t xml:space="preserve"> по бюджета на Министерството на околната среда и водите за      2025 г.</w:t>
            </w:r>
          </w:p>
          <w:p w14:paraId="27026914" w14:textId="77777777" w:rsidR="00E05A02" w:rsidRPr="000C3A8A" w:rsidRDefault="00E05A02" w:rsidP="006331B4">
            <w:pPr>
              <w:pStyle w:val="Heading1Bold"/>
              <w:rPr>
                <w:b w:val="0"/>
                <w:bCs/>
                <w:lang w:val="bg-BG"/>
              </w:rPr>
            </w:pPr>
            <w:r w:rsidRPr="000C3A8A">
              <w:rPr>
                <w:b w:val="0"/>
                <w:bCs/>
                <w:lang w:val="bg-BG"/>
              </w:rPr>
              <w:t>м-р М. Генов – МОСВ</w:t>
            </w:r>
          </w:p>
          <w:p w14:paraId="43923D44" w14:textId="2D2D6E7A" w:rsidR="00E05A02" w:rsidRPr="006E4A2C" w:rsidRDefault="00E05A02" w:rsidP="006331B4">
            <w:pPr>
              <w:pStyle w:val="Heading1Bold"/>
              <w:rPr>
                <w:lang w:val="bg-BG"/>
              </w:rPr>
            </w:pPr>
          </w:p>
        </w:tc>
        <w:tc>
          <w:tcPr>
            <w:tcW w:w="5103" w:type="dxa"/>
          </w:tcPr>
          <w:p w14:paraId="5C45350A" w14:textId="707B7A74"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E05A02" w:rsidRPr="006E4A2C" w14:paraId="58CD89A7" w14:textId="77777777" w:rsidTr="003E0EA4">
        <w:tc>
          <w:tcPr>
            <w:tcW w:w="4253" w:type="dxa"/>
          </w:tcPr>
          <w:p w14:paraId="229B55E3" w14:textId="77777777" w:rsidR="00E05A02" w:rsidRPr="006E4A2C" w:rsidRDefault="00E05A02" w:rsidP="006331B4">
            <w:pPr>
              <w:pStyle w:val="Heading1"/>
              <w:keepNext w:val="0"/>
              <w:rPr>
                <w:lang w:val="bg-BG"/>
              </w:rPr>
            </w:pPr>
            <w:r w:rsidRPr="006E4A2C">
              <w:rPr>
                <w:lang w:val="bg-BG"/>
              </w:rPr>
              <w:t xml:space="preserve">Проект на Постановление за одобряване на </w:t>
            </w:r>
            <w:proofErr w:type="spellStart"/>
            <w:r w:rsidRPr="006E4A2C">
              <w:rPr>
                <w:lang w:val="bg-BG"/>
              </w:rPr>
              <w:t>вътрешнокомпенсирани</w:t>
            </w:r>
            <w:proofErr w:type="spellEnd"/>
            <w:r w:rsidRPr="006E4A2C">
              <w:rPr>
                <w:lang w:val="bg-BG"/>
              </w:rPr>
              <w:t xml:space="preserve"> промени на утвърдените разходи по области на политики/бюджетни програми по бюджета на Министерството на икономиката и индустрията за 2025 г. и за извършване на промени на утвърдените със Закона за държавния бюджет на Република България за 2025 г. максимални размери на ангажиментите за разходи, които могат да бъдат поети през 2025 г., по бюджета на Министерството на икономиката и индустрията за 2025 г.</w:t>
            </w:r>
          </w:p>
          <w:p w14:paraId="49352EE7" w14:textId="16B7FDED" w:rsidR="00E05A02" w:rsidRPr="000C3A8A" w:rsidRDefault="00E05A02" w:rsidP="006331B4">
            <w:pPr>
              <w:pStyle w:val="Heading1Bold"/>
              <w:rPr>
                <w:b w:val="0"/>
                <w:bCs/>
                <w:lang w:val="bg-BG"/>
              </w:rPr>
            </w:pPr>
            <w:r w:rsidRPr="000C3A8A">
              <w:rPr>
                <w:b w:val="0"/>
                <w:bCs/>
                <w:lang w:val="bg-BG"/>
              </w:rPr>
              <w:t xml:space="preserve">м-р П. Дилов </w:t>
            </w:r>
            <w:r w:rsidR="008E1D4E" w:rsidRPr="000C3A8A">
              <w:rPr>
                <w:b w:val="0"/>
                <w:bCs/>
                <w:lang w:val="bg-BG"/>
              </w:rPr>
              <w:t>–</w:t>
            </w:r>
            <w:r w:rsidRPr="000C3A8A">
              <w:rPr>
                <w:b w:val="0"/>
                <w:bCs/>
                <w:lang w:val="bg-BG"/>
              </w:rPr>
              <w:t xml:space="preserve"> МИИ</w:t>
            </w:r>
          </w:p>
          <w:p w14:paraId="65AC7555" w14:textId="77777777" w:rsidR="000C3A8A" w:rsidRDefault="000C3A8A" w:rsidP="006331B4">
            <w:pPr>
              <w:pStyle w:val="Heading1Bold"/>
              <w:rPr>
                <w:lang w:val="bg-BG"/>
              </w:rPr>
            </w:pPr>
          </w:p>
          <w:p w14:paraId="32F9D496" w14:textId="5D029B3F" w:rsidR="008E1D4E" w:rsidRPr="006E4A2C" w:rsidRDefault="008E1D4E" w:rsidP="006331B4">
            <w:pPr>
              <w:pStyle w:val="Heading1Bold"/>
              <w:rPr>
                <w:lang w:val="bg-BG"/>
              </w:rPr>
            </w:pPr>
          </w:p>
        </w:tc>
        <w:tc>
          <w:tcPr>
            <w:tcW w:w="5103" w:type="dxa"/>
          </w:tcPr>
          <w:p w14:paraId="355D5689" w14:textId="2DFC379A"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Pr>
                <w:rFonts w:ascii="Cambria" w:hAnsi="Cambria"/>
                <w:kern w:val="28"/>
                <w:sz w:val="26"/>
                <w:szCs w:val="26"/>
                <w:lang w:val="bg-BG"/>
              </w:rPr>
              <w:t xml:space="preserve"> с направеното изменение.</w:t>
            </w:r>
          </w:p>
        </w:tc>
      </w:tr>
      <w:tr w:rsidR="00E05A02" w:rsidRPr="006E4A2C" w14:paraId="5DFCBBC8" w14:textId="77777777" w:rsidTr="003E0EA4">
        <w:tc>
          <w:tcPr>
            <w:tcW w:w="4253" w:type="dxa"/>
          </w:tcPr>
          <w:p w14:paraId="75B5BDAC" w14:textId="56122944" w:rsidR="00E05A02" w:rsidRPr="006E4A2C" w:rsidRDefault="00E05A02" w:rsidP="006331B4">
            <w:pPr>
              <w:pStyle w:val="Heading1"/>
              <w:keepNext w:val="0"/>
              <w:rPr>
                <w:lang w:val="bg-BG"/>
              </w:rPr>
            </w:pPr>
            <w:r w:rsidRPr="006E4A2C">
              <w:rPr>
                <w:lang w:val="bg-BG"/>
              </w:rPr>
              <w:t>Проект на Постановление за извършване на промени на утвърдените със Закона за държавния бюджет на Република България за 2025 г. максимални размери на ангажиментите за разходи, които могат да бъдат поети през 2025 г.</w:t>
            </w:r>
            <w:r w:rsidR="00194D2E">
              <w:rPr>
                <w:lang w:val="bg-BG"/>
              </w:rPr>
              <w:t>,</w:t>
            </w:r>
            <w:r w:rsidRPr="006E4A2C">
              <w:rPr>
                <w:lang w:val="bg-BG"/>
              </w:rPr>
              <w:t xml:space="preserve"> по бюджета на Министерството на икономиката и индустрията.</w:t>
            </w:r>
          </w:p>
          <w:p w14:paraId="77AED2A9" w14:textId="30A8D8EE" w:rsidR="00D70936" w:rsidRPr="00C52D68" w:rsidRDefault="00E05A02" w:rsidP="006331B4">
            <w:pPr>
              <w:pStyle w:val="Heading1Bold"/>
              <w:rPr>
                <w:b w:val="0"/>
                <w:bCs/>
                <w:lang w:val="bg-BG"/>
              </w:rPr>
            </w:pPr>
            <w:r w:rsidRPr="000C3A8A">
              <w:rPr>
                <w:b w:val="0"/>
                <w:bCs/>
                <w:lang w:val="bg-BG"/>
              </w:rPr>
              <w:t>м-р П. Дилов – МИИ</w:t>
            </w:r>
          </w:p>
        </w:tc>
        <w:tc>
          <w:tcPr>
            <w:tcW w:w="5103" w:type="dxa"/>
          </w:tcPr>
          <w:p w14:paraId="08D49249" w14:textId="34190535"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E05A02" w:rsidRPr="006E4A2C" w14:paraId="5227580E" w14:textId="77777777" w:rsidTr="003E0EA4">
        <w:tc>
          <w:tcPr>
            <w:tcW w:w="4253" w:type="dxa"/>
          </w:tcPr>
          <w:p w14:paraId="556DC023" w14:textId="77777777" w:rsidR="00E05A02" w:rsidRPr="006E4A2C" w:rsidRDefault="00E05A02" w:rsidP="006331B4">
            <w:pPr>
              <w:pStyle w:val="Heading1"/>
              <w:keepNext w:val="0"/>
              <w:rPr>
                <w:lang w:val="bg-BG"/>
              </w:rPr>
            </w:pPr>
            <w:r w:rsidRPr="006E4A2C">
              <w:rPr>
                <w:lang w:val="bg-BG"/>
              </w:rPr>
              <w:lastRenderedPageBreak/>
              <w:t>Проект на Постановление за одобряване на допълнителни разходи по бюджета на Министерството на културата за 2025 г. за изплащане на държавни парични награди за особени заслуги към българската държава и нацията.</w:t>
            </w:r>
          </w:p>
          <w:p w14:paraId="2D138ED2" w14:textId="50469CAD" w:rsidR="00E05A02" w:rsidRPr="000C3A8A" w:rsidRDefault="00E05A02" w:rsidP="006331B4">
            <w:pPr>
              <w:pStyle w:val="Heading1Bold"/>
              <w:rPr>
                <w:b w:val="0"/>
                <w:bCs/>
                <w:lang w:val="bg-BG"/>
              </w:rPr>
            </w:pPr>
            <w:r w:rsidRPr="000C3A8A">
              <w:rPr>
                <w:b w:val="0"/>
                <w:bCs/>
                <w:lang w:val="bg-BG"/>
              </w:rPr>
              <w:t>м-р М. Бачев – МК</w:t>
            </w:r>
          </w:p>
          <w:p w14:paraId="397F7557" w14:textId="4C0B3BED" w:rsidR="00E05A02" w:rsidRPr="006E4A2C" w:rsidRDefault="00E05A02" w:rsidP="006331B4">
            <w:pPr>
              <w:pStyle w:val="Heading1Bold"/>
              <w:rPr>
                <w:lang w:val="bg-BG"/>
              </w:rPr>
            </w:pPr>
          </w:p>
        </w:tc>
        <w:tc>
          <w:tcPr>
            <w:tcW w:w="5103" w:type="dxa"/>
          </w:tcPr>
          <w:p w14:paraId="69C553A9" w14:textId="19655F9B"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E05A02" w:rsidRPr="006E4A2C" w14:paraId="1E0363CE" w14:textId="77777777" w:rsidTr="003E0EA4">
        <w:tc>
          <w:tcPr>
            <w:tcW w:w="4253" w:type="dxa"/>
          </w:tcPr>
          <w:p w14:paraId="3878CC68" w14:textId="77777777" w:rsidR="00E05A02" w:rsidRPr="006E4A2C" w:rsidRDefault="00E05A02" w:rsidP="006331B4">
            <w:pPr>
              <w:pStyle w:val="Heading1"/>
              <w:keepNext w:val="0"/>
              <w:rPr>
                <w:lang w:val="bg-BG"/>
              </w:rPr>
            </w:pPr>
            <w:r w:rsidRPr="006E4A2C">
              <w:rPr>
                <w:lang w:val="bg-BG"/>
              </w:rPr>
              <w:t>Проект на Постановление за одобряване на допълнителни разходи/трансфери за 2025 г. за изплащане на стипендии и на еднократно финансово подпомагане по Програмата на мерките за закрила на деца с изявени дарби от държавни, общински и частни училища през 2025 г., приета с Постановление № 108 на Министерския съвет от 2025 г.</w:t>
            </w:r>
          </w:p>
          <w:p w14:paraId="3751ADFC" w14:textId="77777777" w:rsidR="00E05A02" w:rsidRPr="000C3A8A" w:rsidRDefault="00E05A02" w:rsidP="006331B4">
            <w:pPr>
              <w:pStyle w:val="Heading1Bold"/>
              <w:rPr>
                <w:b w:val="0"/>
                <w:bCs/>
                <w:lang w:val="bg-BG"/>
              </w:rPr>
            </w:pPr>
            <w:r w:rsidRPr="000C3A8A">
              <w:rPr>
                <w:b w:val="0"/>
                <w:bCs/>
                <w:lang w:val="bg-BG"/>
              </w:rPr>
              <w:t>м-р М. Бачев – МК</w:t>
            </w:r>
          </w:p>
          <w:p w14:paraId="50BB08EE" w14:textId="5591C035" w:rsidR="00D41A9F" w:rsidRPr="006E4A2C" w:rsidRDefault="00D41A9F" w:rsidP="006331B4">
            <w:pPr>
              <w:pStyle w:val="Heading1Bold"/>
              <w:rPr>
                <w:lang w:val="bg-BG"/>
              </w:rPr>
            </w:pPr>
          </w:p>
        </w:tc>
        <w:tc>
          <w:tcPr>
            <w:tcW w:w="5103" w:type="dxa"/>
          </w:tcPr>
          <w:p w14:paraId="32526542" w14:textId="67865E2B" w:rsidR="00E05A02" w:rsidRPr="006E4A2C" w:rsidRDefault="004F12B4" w:rsidP="006331B4">
            <w:pPr>
              <w:ind w:left="567" w:firstLine="675"/>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3A1B51" w:rsidRPr="006E4A2C" w14:paraId="5F7A0B41" w14:textId="77777777" w:rsidTr="003E0EA4">
        <w:tc>
          <w:tcPr>
            <w:tcW w:w="4253" w:type="dxa"/>
          </w:tcPr>
          <w:p w14:paraId="5BA91DAD" w14:textId="70ADD849" w:rsidR="003A1B51" w:rsidRPr="006E4A2C" w:rsidRDefault="00D70936" w:rsidP="006331B4">
            <w:pPr>
              <w:pStyle w:val="Heading1"/>
              <w:keepNext w:val="0"/>
              <w:rPr>
                <w:lang w:val="bg-BG"/>
              </w:rPr>
            </w:pPr>
            <w:r w:rsidRPr="006E4A2C">
              <w:rPr>
                <w:lang w:val="bg-BG"/>
              </w:rPr>
              <w:t xml:space="preserve">Проект на </w:t>
            </w:r>
            <w:r w:rsidR="004F12B4" w:rsidRPr="004F12B4">
              <w:rPr>
                <w:lang w:val="bg-BG"/>
              </w:rPr>
              <w:t>Постановление</w:t>
            </w:r>
            <w:r w:rsidRPr="006E4A2C">
              <w:rPr>
                <w:lang w:val="bg-BG"/>
              </w:rPr>
              <w:t xml:space="preserve"> за одобряване на промени по бюджета на Министерството на икономиката и индустрията за 2025 г. във връзка с увеличаване капитала на търговски дружества и проект на </w:t>
            </w:r>
            <w:r w:rsidRPr="004F12B4">
              <w:rPr>
                <w:lang w:val="bg-BG"/>
              </w:rPr>
              <w:t>Решение</w:t>
            </w:r>
            <w:r w:rsidRPr="006E4A2C">
              <w:rPr>
                <w:lang w:val="bg-BG"/>
              </w:rPr>
              <w:t xml:space="preserve"> за увеличаване на акционерното участие на държавата в капитала на „Иганово“ ЕАД, както и за увеличаване на акционерното участие на държавата в капитала на „Държавна консолидационна компания“ ЕАД, съответно увелич</w:t>
            </w:r>
            <w:r w:rsidR="00194D2E">
              <w:rPr>
                <w:lang w:val="bg-BG"/>
              </w:rPr>
              <w:t>аване</w:t>
            </w:r>
            <w:r w:rsidRPr="006E4A2C">
              <w:rPr>
                <w:lang w:val="bg-BG"/>
              </w:rPr>
              <w:t xml:space="preserve"> на капитала на „Вазовски машиностроителни заводи“ ЕАД.</w:t>
            </w:r>
          </w:p>
          <w:p w14:paraId="3968F699" w14:textId="5896FA33" w:rsidR="00D70936" w:rsidRPr="00C52D68" w:rsidRDefault="00D70936" w:rsidP="006331B4">
            <w:pPr>
              <w:pStyle w:val="Heading1Bold"/>
              <w:rPr>
                <w:b w:val="0"/>
                <w:bCs/>
                <w:lang w:val="bg-BG"/>
              </w:rPr>
            </w:pPr>
            <w:r w:rsidRPr="000C3A8A">
              <w:rPr>
                <w:b w:val="0"/>
                <w:bCs/>
                <w:lang w:val="bg-BG"/>
              </w:rPr>
              <w:t>м-р П. Дилов – МИИ</w:t>
            </w:r>
          </w:p>
        </w:tc>
        <w:tc>
          <w:tcPr>
            <w:tcW w:w="5103" w:type="dxa"/>
          </w:tcPr>
          <w:p w14:paraId="07187317" w14:textId="77777777" w:rsidR="003A1B51" w:rsidRDefault="004F12B4" w:rsidP="006331B4">
            <w:pPr>
              <w:pStyle w:val="ListParagraph"/>
              <w:numPr>
                <w:ilvl w:val="0"/>
                <w:numId w:val="25"/>
              </w:numPr>
              <w:ind w:left="493" w:firstLine="751"/>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p w14:paraId="0AC916BD" w14:textId="3CD25697" w:rsidR="004F12B4" w:rsidRPr="004F12B4" w:rsidRDefault="004F12B4" w:rsidP="006331B4">
            <w:pPr>
              <w:pStyle w:val="ListParagraph"/>
              <w:numPr>
                <w:ilvl w:val="0"/>
                <w:numId w:val="25"/>
              </w:numPr>
              <w:ind w:left="635" w:firstLine="609"/>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0C3A8A" w:rsidRPr="006E4A2C" w14:paraId="6D75C400" w14:textId="77777777" w:rsidTr="003E0EA4">
        <w:tc>
          <w:tcPr>
            <w:tcW w:w="4253" w:type="dxa"/>
          </w:tcPr>
          <w:p w14:paraId="4264E2C7" w14:textId="77777777" w:rsidR="000C3A8A" w:rsidRPr="00F46BB9" w:rsidRDefault="000C3A8A" w:rsidP="006331B4">
            <w:pPr>
              <w:pStyle w:val="Heading1"/>
              <w:keepNext w:val="0"/>
              <w:rPr>
                <w:lang w:val="bg-BG"/>
              </w:rPr>
            </w:pPr>
            <w:r w:rsidRPr="00F46BB9">
              <w:rPr>
                <w:rFonts w:hint="eastAsia"/>
                <w:lang w:val="bg-BG"/>
              </w:rPr>
              <w:lastRenderedPageBreak/>
              <w:t>Проект</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Решение</w:t>
            </w:r>
            <w:r w:rsidRPr="00F46BB9">
              <w:rPr>
                <w:lang w:val="bg-BG"/>
              </w:rPr>
              <w:t xml:space="preserve"> </w:t>
            </w:r>
            <w:r w:rsidRPr="00F46BB9">
              <w:rPr>
                <w:rFonts w:hint="eastAsia"/>
                <w:lang w:val="bg-BG"/>
              </w:rPr>
              <w:t>за</w:t>
            </w:r>
            <w:r w:rsidRPr="00F46BB9">
              <w:rPr>
                <w:lang w:val="bg-BG"/>
              </w:rPr>
              <w:t xml:space="preserve"> </w:t>
            </w:r>
            <w:r w:rsidRPr="00F46BB9">
              <w:rPr>
                <w:rFonts w:hint="eastAsia"/>
                <w:lang w:val="bg-BG"/>
              </w:rPr>
              <w:t>даване</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съгласие</w:t>
            </w:r>
            <w:r w:rsidRPr="00F46BB9">
              <w:rPr>
                <w:lang w:val="bg-BG"/>
              </w:rPr>
              <w:t xml:space="preserve"> </w:t>
            </w:r>
            <w:r w:rsidRPr="00F46BB9">
              <w:rPr>
                <w:rFonts w:hint="eastAsia"/>
                <w:lang w:val="bg-BG"/>
              </w:rPr>
              <w:t>за</w:t>
            </w:r>
            <w:r w:rsidRPr="00F46BB9">
              <w:rPr>
                <w:lang w:val="bg-BG"/>
              </w:rPr>
              <w:t xml:space="preserve"> </w:t>
            </w:r>
            <w:r w:rsidRPr="00F46BB9">
              <w:rPr>
                <w:rFonts w:hint="eastAsia"/>
                <w:lang w:val="bg-BG"/>
              </w:rPr>
              <w:t>учредяване</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безвъзмездно</w:t>
            </w:r>
            <w:r w:rsidRPr="00F46BB9">
              <w:rPr>
                <w:lang w:val="bg-BG"/>
              </w:rPr>
              <w:t xml:space="preserve"> </w:t>
            </w:r>
            <w:r w:rsidRPr="00F46BB9">
              <w:rPr>
                <w:rFonts w:hint="eastAsia"/>
                <w:lang w:val="bg-BG"/>
              </w:rPr>
              <w:t>право</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ползване</w:t>
            </w:r>
            <w:r w:rsidRPr="00F46BB9">
              <w:rPr>
                <w:lang w:val="bg-BG"/>
              </w:rPr>
              <w:t xml:space="preserve"> </w:t>
            </w:r>
            <w:r w:rsidRPr="00F46BB9">
              <w:rPr>
                <w:rFonts w:hint="eastAsia"/>
                <w:lang w:val="bg-BG"/>
              </w:rPr>
              <w:t>върху</w:t>
            </w:r>
            <w:r w:rsidRPr="00F46BB9">
              <w:rPr>
                <w:lang w:val="bg-BG"/>
              </w:rPr>
              <w:t xml:space="preserve"> </w:t>
            </w:r>
            <w:r w:rsidRPr="00F46BB9">
              <w:rPr>
                <w:rFonts w:hint="eastAsia"/>
                <w:lang w:val="bg-BG"/>
              </w:rPr>
              <w:t>имоти</w:t>
            </w:r>
            <w:r w:rsidRPr="00F46BB9">
              <w:rPr>
                <w:lang w:val="bg-BG"/>
              </w:rPr>
              <w:t xml:space="preserve"> – </w:t>
            </w:r>
            <w:r w:rsidRPr="00F46BB9">
              <w:rPr>
                <w:rFonts w:hint="eastAsia"/>
                <w:lang w:val="bg-BG"/>
              </w:rPr>
              <w:t>частна</w:t>
            </w:r>
            <w:r w:rsidRPr="00F46BB9">
              <w:rPr>
                <w:lang w:val="bg-BG"/>
              </w:rPr>
              <w:t xml:space="preserve"> </w:t>
            </w:r>
            <w:r w:rsidRPr="00F46BB9">
              <w:rPr>
                <w:rFonts w:hint="eastAsia"/>
                <w:lang w:val="bg-BG"/>
              </w:rPr>
              <w:t>държавна</w:t>
            </w:r>
            <w:r w:rsidRPr="00F46BB9">
              <w:rPr>
                <w:lang w:val="bg-BG"/>
              </w:rPr>
              <w:t xml:space="preserve"> </w:t>
            </w:r>
            <w:r w:rsidRPr="00F46BB9">
              <w:rPr>
                <w:rFonts w:hint="eastAsia"/>
                <w:lang w:val="bg-BG"/>
              </w:rPr>
              <w:t>собственост</w:t>
            </w:r>
            <w:r w:rsidRPr="00F46BB9">
              <w:rPr>
                <w:lang w:val="bg-BG"/>
              </w:rPr>
              <w:t xml:space="preserve">, </w:t>
            </w:r>
            <w:r w:rsidRPr="00F46BB9">
              <w:rPr>
                <w:rFonts w:hint="eastAsia"/>
                <w:lang w:val="bg-BG"/>
              </w:rPr>
              <w:t>за</w:t>
            </w:r>
            <w:r w:rsidRPr="00F46BB9">
              <w:rPr>
                <w:lang w:val="bg-BG"/>
              </w:rPr>
              <w:t xml:space="preserve"> </w:t>
            </w:r>
            <w:r w:rsidRPr="00F46BB9">
              <w:rPr>
                <w:rFonts w:hint="eastAsia"/>
                <w:lang w:val="bg-BG"/>
              </w:rPr>
              <w:t>административните</w:t>
            </w:r>
            <w:r w:rsidRPr="00F46BB9">
              <w:rPr>
                <w:lang w:val="bg-BG"/>
              </w:rPr>
              <w:t xml:space="preserve"> </w:t>
            </w:r>
            <w:r w:rsidRPr="00F46BB9">
              <w:rPr>
                <w:rFonts w:hint="eastAsia"/>
                <w:lang w:val="bg-BG"/>
              </w:rPr>
              <w:t>нужди</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Централното</w:t>
            </w:r>
            <w:r w:rsidRPr="00F46BB9">
              <w:rPr>
                <w:lang w:val="bg-BG"/>
              </w:rPr>
              <w:t xml:space="preserve"> </w:t>
            </w:r>
            <w:r w:rsidRPr="00F46BB9">
              <w:rPr>
                <w:rFonts w:hint="eastAsia"/>
                <w:lang w:val="bg-BG"/>
              </w:rPr>
              <w:t>ръководство</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политическа</w:t>
            </w:r>
            <w:r w:rsidRPr="00F46BB9">
              <w:rPr>
                <w:lang w:val="bg-BG"/>
              </w:rPr>
              <w:t xml:space="preserve"> </w:t>
            </w:r>
            <w:r w:rsidRPr="00F46BB9">
              <w:rPr>
                <w:rFonts w:hint="eastAsia"/>
                <w:lang w:val="bg-BG"/>
              </w:rPr>
              <w:t>партия</w:t>
            </w:r>
            <w:r w:rsidRPr="00F46BB9">
              <w:rPr>
                <w:lang w:val="bg-BG"/>
              </w:rPr>
              <w:t xml:space="preserve"> „</w:t>
            </w:r>
            <w:r w:rsidRPr="00F46BB9">
              <w:rPr>
                <w:rFonts w:hint="eastAsia"/>
                <w:lang w:val="bg-BG"/>
              </w:rPr>
              <w:t>Българска</w:t>
            </w:r>
            <w:r w:rsidRPr="00F46BB9">
              <w:rPr>
                <w:lang w:val="bg-BG"/>
              </w:rPr>
              <w:t xml:space="preserve"> </w:t>
            </w:r>
            <w:r w:rsidRPr="00F46BB9">
              <w:rPr>
                <w:rFonts w:hint="eastAsia"/>
                <w:lang w:val="bg-BG"/>
              </w:rPr>
              <w:t>социалистическа</w:t>
            </w:r>
            <w:r w:rsidRPr="00F46BB9">
              <w:rPr>
                <w:lang w:val="bg-BG"/>
              </w:rPr>
              <w:t xml:space="preserve"> </w:t>
            </w:r>
            <w:r w:rsidRPr="00F46BB9">
              <w:rPr>
                <w:rFonts w:hint="eastAsia"/>
                <w:lang w:val="bg-BG"/>
              </w:rPr>
              <w:t>партия“</w:t>
            </w:r>
            <w:r w:rsidRPr="00F46BB9">
              <w:rPr>
                <w:lang w:val="bg-BG"/>
              </w:rPr>
              <w:t xml:space="preserve"> </w:t>
            </w:r>
            <w:r w:rsidRPr="00F46BB9">
              <w:rPr>
                <w:rFonts w:hint="eastAsia"/>
                <w:lang w:val="bg-BG"/>
              </w:rPr>
              <w:t>и</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регионалните</w:t>
            </w:r>
            <w:r w:rsidRPr="00F46BB9">
              <w:rPr>
                <w:lang w:val="bg-BG"/>
              </w:rPr>
              <w:t xml:space="preserve"> </w:t>
            </w:r>
            <w:r w:rsidRPr="00F46BB9">
              <w:rPr>
                <w:rFonts w:hint="eastAsia"/>
                <w:lang w:val="bg-BG"/>
              </w:rPr>
              <w:t>структури</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партията</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територията</w:t>
            </w:r>
            <w:r w:rsidRPr="00F46BB9">
              <w:rPr>
                <w:lang w:val="bg-BG"/>
              </w:rPr>
              <w:t xml:space="preserve"> </w:t>
            </w:r>
            <w:r w:rsidRPr="00F46BB9">
              <w:rPr>
                <w:rFonts w:hint="eastAsia"/>
                <w:lang w:val="bg-BG"/>
              </w:rPr>
              <w:t>на</w:t>
            </w:r>
            <w:r w:rsidRPr="00F46BB9">
              <w:rPr>
                <w:lang w:val="bg-BG"/>
              </w:rPr>
              <w:t xml:space="preserve"> </w:t>
            </w:r>
            <w:r w:rsidRPr="00F46BB9">
              <w:rPr>
                <w:rFonts w:hint="eastAsia"/>
                <w:lang w:val="bg-BG"/>
              </w:rPr>
              <w:t>град</w:t>
            </w:r>
            <w:r w:rsidRPr="00F46BB9">
              <w:rPr>
                <w:lang w:val="bg-BG"/>
              </w:rPr>
              <w:t xml:space="preserve"> </w:t>
            </w:r>
            <w:r w:rsidRPr="00F46BB9">
              <w:rPr>
                <w:rFonts w:hint="eastAsia"/>
                <w:lang w:val="bg-BG"/>
              </w:rPr>
              <w:t>София</w:t>
            </w:r>
            <w:r w:rsidRPr="00F46BB9">
              <w:rPr>
                <w:lang w:val="bg-BG"/>
              </w:rPr>
              <w:t>.</w:t>
            </w:r>
          </w:p>
          <w:p w14:paraId="36EA6FF7" w14:textId="77777777" w:rsidR="000C3A8A" w:rsidRPr="00F46BB9" w:rsidRDefault="000C3A8A" w:rsidP="006331B4">
            <w:pPr>
              <w:pStyle w:val="Heading1Bold"/>
              <w:rPr>
                <w:b w:val="0"/>
                <w:bCs/>
                <w:lang w:val="bg-BG"/>
              </w:rPr>
            </w:pPr>
            <w:r w:rsidRPr="00F46BB9">
              <w:rPr>
                <w:rFonts w:hint="eastAsia"/>
                <w:b w:val="0"/>
                <w:bCs/>
                <w:lang w:val="bg-BG"/>
              </w:rPr>
              <w:t>м</w:t>
            </w:r>
            <w:r w:rsidRPr="00F46BB9">
              <w:rPr>
                <w:b w:val="0"/>
                <w:bCs/>
                <w:lang w:val="bg-BG"/>
              </w:rPr>
              <w:t>-</w:t>
            </w:r>
            <w:r w:rsidRPr="00F46BB9">
              <w:rPr>
                <w:rFonts w:hint="eastAsia"/>
                <w:b w:val="0"/>
                <w:bCs/>
                <w:lang w:val="bg-BG"/>
              </w:rPr>
              <w:t>р</w:t>
            </w:r>
            <w:r w:rsidRPr="00F46BB9">
              <w:rPr>
                <w:b w:val="0"/>
                <w:bCs/>
                <w:lang w:val="bg-BG"/>
              </w:rPr>
              <w:t xml:space="preserve"> </w:t>
            </w:r>
            <w:r w:rsidRPr="00F46BB9">
              <w:rPr>
                <w:rFonts w:hint="eastAsia"/>
                <w:b w:val="0"/>
                <w:bCs/>
                <w:lang w:val="bg-BG"/>
              </w:rPr>
              <w:t>И</w:t>
            </w:r>
            <w:r w:rsidRPr="00F46BB9">
              <w:rPr>
                <w:b w:val="0"/>
                <w:bCs/>
                <w:lang w:val="bg-BG"/>
              </w:rPr>
              <w:t xml:space="preserve">. </w:t>
            </w:r>
            <w:r w:rsidRPr="00F46BB9">
              <w:rPr>
                <w:rFonts w:hint="eastAsia"/>
                <w:b w:val="0"/>
                <w:bCs/>
                <w:lang w:val="bg-BG"/>
              </w:rPr>
              <w:t>Иванов</w:t>
            </w:r>
            <w:r w:rsidRPr="00F46BB9">
              <w:rPr>
                <w:b w:val="0"/>
                <w:bCs/>
                <w:lang w:val="bg-BG"/>
              </w:rPr>
              <w:t xml:space="preserve"> – </w:t>
            </w:r>
            <w:r w:rsidRPr="00F46BB9">
              <w:rPr>
                <w:rFonts w:hint="eastAsia"/>
                <w:b w:val="0"/>
                <w:bCs/>
                <w:lang w:val="bg-BG"/>
              </w:rPr>
              <w:t>МРРБ</w:t>
            </w:r>
          </w:p>
          <w:p w14:paraId="662EE16A" w14:textId="77777777" w:rsidR="000C3A8A" w:rsidRDefault="000C3A8A" w:rsidP="006331B4">
            <w:pPr>
              <w:pStyle w:val="Heading1Bold"/>
              <w:rPr>
                <w:lang w:val="bg-BG"/>
              </w:rPr>
            </w:pPr>
          </w:p>
          <w:p w14:paraId="3398E88A" w14:textId="7EA438AE" w:rsidR="000C3A8A" w:rsidRPr="000C3A8A" w:rsidRDefault="000C3A8A" w:rsidP="006331B4">
            <w:pPr>
              <w:pStyle w:val="Heading1Bold"/>
              <w:rPr>
                <w:lang w:val="bg-BG"/>
              </w:rPr>
            </w:pPr>
          </w:p>
        </w:tc>
        <w:tc>
          <w:tcPr>
            <w:tcW w:w="5103" w:type="dxa"/>
          </w:tcPr>
          <w:p w14:paraId="0C1DC75C" w14:textId="5C9A8DD9" w:rsidR="000C3A8A" w:rsidRPr="006E4A2C" w:rsidRDefault="006331B4" w:rsidP="006331B4">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0C3A8A" w:rsidRPr="006E4A2C" w14:paraId="2A461E8D" w14:textId="77777777" w:rsidTr="003E0EA4">
        <w:tc>
          <w:tcPr>
            <w:tcW w:w="4253" w:type="dxa"/>
          </w:tcPr>
          <w:p w14:paraId="74FC7E2F" w14:textId="77777777" w:rsidR="000C3A8A" w:rsidRDefault="000C3A8A" w:rsidP="006331B4">
            <w:pPr>
              <w:pStyle w:val="Heading1"/>
              <w:keepNext w:val="0"/>
              <w:rPr>
                <w:lang w:val="bg-BG"/>
              </w:rPr>
            </w:pPr>
            <w:r w:rsidRPr="000C3A8A">
              <w:rPr>
                <w:rFonts w:hint="eastAsia"/>
                <w:lang w:val="bg-BG"/>
              </w:rPr>
              <w:t>Проект</w:t>
            </w:r>
            <w:r w:rsidRPr="000C3A8A">
              <w:rPr>
                <w:lang w:val="bg-BG"/>
              </w:rPr>
              <w:t xml:space="preserve"> </w:t>
            </w:r>
            <w:r w:rsidRPr="000C3A8A">
              <w:rPr>
                <w:rFonts w:hint="eastAsia"/>
                <w:lang w:val="bg-BG"/>
              </w:rPr>
              <w:t>на</w:t>
            </w:r>
            <w:r w:rsidRPr="000C3A8A">
              <w:rPr>
                <w:lang w:val="bg-BG"/>
              </w:rPr>
              <w:t xml:space="preserve"> </w:t>
            </w:r>
            <w:r w:rsidRPr="000C3A8A">
              <w:rPr>
                <w:rFonts w:hint="eastAsia"/>
                <w:lang w:val="bg-BG"/>
              </w:rPr>
              <w:t>Постановление</w:t>
            </w:r>
            <w:r w:rsidRPr="000C3A8A">
              <w:rPr>
                <w:lang w:val="bg-BG"/>
              </w:rPr>
              <w:t xml:space="preserve"> </w:t>
            </w:r>
            <w:r w:rsidRPr="000C3A8A">
              <w:rPr>
                <w:rFonts w:hint="eastAsia"/>
                <w:lang w:val="bg-BG"/>
              </w:rPr>
              <w:t>за</w:t>
            </w:r>
            <w:r w:rsidRPr="000C3A8A">
              <w:rPr>
                <w:lang w:val="bg-BG"/>
              </w:rPr>
              <w:t xml:space="preserve"> </w:t>
            </w:r>
            <w:r w:rsidRPr="000C3A8A">
              <w:rPr>
                <w:rFonts w:hint="eastAsia"/>
                <w:lang w:val="bg-BG"/>
              </w:rPr>
              <w:t>одобряване</w:t>
            </w:r>
            <w:r w:rsidRPr="000C3A8A">
              <w:rPr>
                <w:lang w:val="bg-BG"/>
              </w:rPr>
              <w:t xml:space="preserve"> </w:t>
            </w:r>
            <w:r w:rsidRPr="000C3A8A">
              <w:rPr>
                <w:rFonts w:hint="eastAsia"/>
                <w:lang w:val="bg-BG"/>
              </w:rPr>
              <w:t>на</w:t>
            </w:r>
            <w:r w:rsidRPr="000C3A8A">
              <w:rPr>
                <w:lang w:val="bg-BG"/>
              </w:rPr>
              <w:t xml:space="preserve"> </w:t>
            </w:r>
            <w:r w:rsidRPr="000C3A8A">
              <w:rPr>
                <w:rFonts w:hint="eastAsia"/>
                <w:lang w:val="bg-BG"/>
              </w:rPr>
              <w:t>допълнителни</w:t>
            </w:r>
            <w:r w:rsidRPr="000C3A8A">
              <w:rPr>
                <w:lang w:val="bg-BG"/>
              </w:rPr>
              <w:t xml:space="preserve"> </w:t>
            </w:r>
            <w:r w:rsidRPr="000C3A8A">
              <w:rPr>
                <w:rFonts w:hint="eastAsia"/>
                <w:lang w:val="bg-BG"/>
              </w:rPr>
              <w:t>разходи</w:t>
            </w:r>
            <w:r w:rsidRPr="000C3A8A">
              <w:rPr>
                <w:lang w:val="bg-BG"/>
              </w:rPr>
              <w:t xml:space="preserve"> </w:t>
            </w:r>
            <w:r w:rsidRPr="000C3A8A">
              <w:rPr>
                <w:rFonts w:hint="eastAsia"/>
                <w:lang w:val="bg-BG"/>
              </w:rPr>
              <w:t>по</w:t>
            </w:r>
            <w:r w:rsidRPr="000C3A8A">
              <w:rPr>
                <w:lang w:val="bg-BG"/>
              </w:rPr>
              <w:t xml:space="preserve"> </w:t>
            </w:r>
            <w:r w:rsidRPr="000C3A8A">
              <w:rPr>
                <w:rFonts w:hint="eastAsia"/>
                <w:lang w:val="bg-BG"/>
              </w:rPr>
              <w:t>бюджета</w:t>
            </w:r>
            <w:r w:rsidRPr="000C3A8A">
              <w:rPr>
                <w:lang w:val="bg-BG"/>
              </w:rPr>
              <w:t xml:space="preserve"> </w:t>
            </w:r>
            <w:r w:rsidRPr="000C3A8A">
              <w:rPr>
                <w:rFonts w:hint="eastAsia"/>
                <w:lang w:val="bg-BG"/>
              </w:rPr>
              <w:t>на</w:t>
            </w:r>
            <w:r w:rsidRPr="000C3A8A">
              <w:rPr>
                <w:lang w:val="bg-BG"/>
              </w:rPr>
              <w:t xml:space="preserve"> </w:t>
            </w:r>
            <w:r w:rsidRPr="000C3A8A">
              <w:rPr>
                <w:rFonts w:hint="eastAsia"/>
                <w:lang w:val="bg-BG"/>
              </w:rPr>
              <w:t>Министерския</w:t>
            </w:r>
            <w:r w:rsidRPr="000C3A8A">
              <w:rPr>
                <w:lang w:val="bg-BG"/>
              </w:rPr>
              <w:t xml:space="preserve"> </w:t>
            </w:r>
            <w:r w:rsidRPr="000C3A8A">
              <w:rPr>
                <w:rFonts w:hint="eastAsia"/>
                <w:lang w:val="bg-BG"/>
              </w:rPr>
              <w:t>съвет</w:t>
            </w:r>
            <w:r w:rsidRPr="000C3A8A">
              <w:rPr>
                <w:lang w:val="bg-BG"/>
              </w:rPr>
              <w:t xml:space="preserve"> </w:t>
            </w:r>
            <w:r w:rsidRPr="000C3A8A">
              <w:rPr>
                <w:rFonts w:hint="eastAsia"/>
                <w:lang w:val="bg-BG"/>
              </w:rPr>
              <w:t>за</w:t>
            </w:r>
            <w:r w:rsidRPr="000C3A8A">
              <w:rPr>
                <w:lang w:val="bg-BG"/>
              </w:rPr>
              <w:t xml:space="preserve"> 2025 </w:t>
            </w:r>
            <w:r w:rsidRPr="000C3A8A">
              <w:rPr>
                <w:rFonts w:hint="eastAsia"/>
                <w:lang w:val="bg-BG"/>
              </w:rPr>
              <w:t>г</w:t>
            </w:r>
            <w:r w:rsidRPr="000C3A8A">
              <w:rPr>
                <w:lang w:val="bg-BG"/>
              </w:rPr>
              <w:t>.</w:t>
            </w:r>
          </w:p>
          <w:p w14:paraId="5B938EA1" w14:textId="77777777" w:rsidR="000C3A8A" w:rsidRPr="000C3A8A" w:rsidRDefault="000C3A8A" w:rsidP="006331B4">
            <w:pPr>
              <w:pStyle w:val="Heading1Bold"/>
              <w:rPr>
                <w:b w:val="0"/>
                <w:bCs/>
                <w:lang w:val="bg-BG"/>
              </w:rPr>
            </w:pPr>
            <w:r w:rsidRPr="000C3A8A">
              <w:rPr>
                <w:rFonts w:hint="eastAsia"/>
                <w:b w:val="0"/>
                <w:bCs/>
                <w:lang w:val="bg-BG"/>
              </w:rPr>
              <w:t>м</w:t>
            </w:r>
            <w:r w:rsidRPr="000C3A8A">
              <w:rPr>
                <w:b w:val="0"/>
                <w:bCs/>
                <w:lang w:val="bg-BG"/>
              </w:rPr>
              <w:t>-</w:t>
            </w:r>
            <w:r w:rsidRPr="000C3A8A">
              <w:rPr>
                <w:rFonts w:hint="eastAsia"/>
                <w:b w:val="0"/>
                <w:bCs/>
                <w:lang w:val="bg-BG"/>
              </w:rPr>
              <w:t>р</w:t>
            </w:r>
            <w:r w:rsidRPr="000C3A8A">
              <w:rPr>
                <w:b w:val="0"/>
                <w:bCs/>
                <w:lang w:val="bg-BG"/>
              </w:rPr>
              <w:t xml:space="preserve"> </w:t>
            </w:r>
            <w:r w:rsidRPr="000C3A8A">
              <w:rPr>
                <w:rFonts w:hint="eastAsia"/>
                <w:b w:val="0"/>
                <w:bCs/>
                <w:lang w:val="bg-BG"/>
              </w:rPr>
              <w:t>Д</w:t>
            </w:r>
            <w:r w:rsidRPr="000C3A8A">
              <w:rPr>
                <w:b w:val="0"/>
                <w:bCs/>
                <w:lang w:val="bg-BG"/>
              </w:rPr>
              <w:t xml:space="preserve">. </w:t>
            </w:r>
            <w:r w:rsidRPr="000C3A8A">
              <w:rPr>
                <w:rFonts w:hint="eastAsia"/>
                <w:b w:val="0"/>
                <w:bCs/>
                <w:lang w:val="bg-BG"/>
              </w:rPr>
              <w:t>Митов</w:t>
            </w:r>
            <w:r w:rsidRPr="000C3A8A">
              <w:rPr>
                <w:b w:val="0"/>
                <w:bCs/>
                <w:lang w:val="bg-BG"/>
              </w:rPr>
              <w:t xml:space="preserve"> – </w:t>
            </w:r>
            <w:r w:rsidRPr="000C3A8A">
              <w:rPr>
                <w:rFonts w:hint="eastAsia"/>
                <w:b w:val="0"/>
                <w:bCs/>
                <w:lang w:val="bg-BG"/>
              </w:rPr>
              <w:t>МВР</w:t>
            </w:r>
          </w:p>
          <w:p w14:paraId="3CE49D3B" w14:textId="77777777" w:rsidR="000C3A8A" w:rsidRDefault="000C3A8A" w:rsidP="006331B4">
            <w:pPr>
              <w:pStyle w:val="Heading1Bold"/>
              <w:rPr>
                <w:lang w:val="bg-BG"/>
              </w:rPr>
            </w:pPr>
          </w:p>
          <w:p w14:paraId="5599D7E4" w14:textId="0E9BD9CD" w:rsidR="000C3A8A" w:rsidRPr="000C3A8A" w:rsidRDefault="000C3A8A" w:rsidP="006331B4">
            <w:pPr>
              <w:pStyle w:val="Heading1Bold"/>
              <w:rPr>
                <w:lang w:val="bg-BG"/>
              </w:rPr>
            </w:pPr>
          </w:p>
        </w:tc>
        <w:tc>
          <w:tcPr>
            <w:tcW w:w="5103" w:type="dxa"/>
          </w:tcPr>
          <w:p w14:paraId="09FC2C8F" w14:textId="1661782C" w:rsidR="000C3A8A" w:rsidRPr="006E4A2C" w:rsidRDefault="004F12B4" w:rsidP="006331B4">
            <w:pPr>
              <w:ind w:left="567" w:firstLine="677"/>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постановление</w:t>
            </w:r>
            <w:r w:rsidRPr="004F12B4">
              <w:rPr>
                <w:rFonts w:ascii="Cambria" w:hAnsi="Cambria"/>
                <w:kern w:val="28"/>
                <w:sz w:val="26"/>
                <w:szCs w:val="26"/>
                <w:lang w:val="bg-BG"/>
              </w:rPr>
              <w:t>.</w:t>
            </w:r>
          </w:p>
        </w:tc>
      </w:tr>
      <w:tr w:rsidR="006B35C7" w:rsidRPr="006E4A2C" w14:paraId="5D8D5CEA" w14:textId="77777777" w:rsidTr="003E0EA4">
        <w:tc>
          <w:tcPr>
            <w:tcW w:w="4253" w:type="dxa"/>
          </w:tcPr>
          <w:p w14:paraId="02078E5F" w14:textId="3C2AB55D" w:rsidR="00E05A02" w:rsidRPr="006E4A2C" w:rsidRDefault="00E05A02" w:rsidP="006331B4">
            <w:pPr>
              <w:pStyle w:val="Heading1"/>
              <w:keepNext w:val="0"/>
            </w:pPr>
            <w:r w:rsidRPr="008E69D0">
              <w:rPr>
                <w:lang w:val="bg-BG"/>
              </w:rPr>
              <w:t>Проект на Решение за</w:t>
            </w:r>
            <w:r w:rsidRPr="006E4A2C">
              <w:t xml:space="preserve"> одобряване проект на Закон за изменение и допълнение на Закона за държавния дълг.</w:t>
            </w:r>
          </w:p>
          <w:p w14:paraId="3B274D18" w14:textId="4AF05E8C" w:rsidR="00E05A02" w:rsidRPr="000C3A8A" w:rsidRDefault="00E05A02" w:rsidP="006331B4">
            <w:pPr>
              <w:pStyle w:val="Heading1Bold"/>
              <w:rPr>
                <w:b w:val="0"/>
                <w:bCs/>
                <w:lang w:val="bg-BG"/>
              </w:rPr>
            </w:pPr>
            <w:r w:rsidRPr="000C3A8A">
              <w:rPr>
                <w:b w:val="0"/>
                <w:bCs/>
                <w:lang w:val="bg-BG"/>
              </w:rPr>
              <w:t>м-р Т. Петкова - МФ</w:t>
            </w:r>
          </w:p>
          <w:p w14:paraId="6B488857" w14:textId="77777777" w:rsidR="00474840" w:rsidRPr="006E4A2C" w:rsidRDefault="00474840" w:rsidP="006331B4">
            <w:pPr>
              <w:pStyle w:val="Heading1Bold"/>
              <w:rPr>
                <w:lang w:val="bg-BG"/>
              </w:rPr>
            </w:pPr>
          </w:p>
          <w:p w14:paraId="6D185184" w14:textId="77777777" w:rsidR="00E05A02" w:rsidRPr="006E4A2C" w:rsidRDefault="00E05A02" w:rsidP="006331B4">
            <w:pPr>
              <w:pStyle w:val="Heading1Bold"/>
              <w:rPr>
                <w:lang w:val="bg-BG"/>
              </w:rPr>
            </w:pPr>
          </w:p>
        </w:tc>
        <w:tc>
          <w:tcPr>
            <w:tcW w:w="5103" w:type="dxa"/>
          </w:tcPr>
          <w:p w14:paraId="58FC2E69" w14:textId="332CF3C6" w:rsidR="006B35C7" w:rsidRPr="006E4A2C" w:rsidRDefault="004F12B4" w:rsidP="006331B4">
            <w:pPr>
              <w:ind w:left="567" w:firstLine="677"/>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BC7D2A">
              <w:rPr>
                <w:rFonts w:ascii="Cambria" w:hAnsi="Cambria"/>
                <w:kern w:val="28"/>
                <w:sz w:val="26"/>
                <w:szCs w:val="26"/>
                <w:lang w:val="bg-BG"/>
              </w:rPr>
              <w:t>решение</w:t>
            </w:r>
            <w:r>
              <w:rPr>
                <w:rFonts w:ascii="Cambria" w:hAnsi="Cambria"/>
                <w:kern w:val="28"/>
                <w:sz w:val="26"/>
                <w:szCs w:val="26"/>
                <w:lang w:val="bg-BG"/>
              </w:rPr>
              <w:t xml:space="preserve"> за одобряване на законопроекта</w:t>
            </w:r>
            <w:r w:rsidRPr="004F12B4">
              <w:rPr>
                <w:rFonts w:ascii="Cambria" w:hAnsi="Cambria"/>
                <w:kern w:val="28"/>
                <w:sz w:val="26"/>
                <w:szCs w:val="26"/>
                <w:lang w:val="bg-BG"/>
              </w:rPr>
              <w:t>.</w:t>
            </w:r>
          </w:p>
        </w:tc>
      </w:tr>
      <w:tr w:rsidR="00E05A02" w:rsidRPr="006E4A2C" w14:paraId="1C7AC353" w14:textId="77777777" w:rsidTr="003E0EA4">
        <w:tc>
          <w:tcPr>
            <w:tcW w:w="4253" w:type="dxa"/>
          </w:tcPr>
          <w:p w14:paraId="5BB7D9FC" w14:textId="77777777" w:rsidR="00E05A02" w:rsidRPr="005A09EF" w:rsidRDefault="00E05A02" w:rsidP="006331B4">
            <w:pPr>
              <w:pStyle w:val="Heading1"/>
              <w:keepNext w:val="0"/>
              <w:rPr>
                <w:color w:val="000000" w:themeColor="text1"/>
                <w:szCs w:val="26"/>
                <w:lang w:val="bg-BG"/>
              </w:rPr>
            </w:pPr>
            <w:r w:rsidRPr="005A09EF">
              <w:rPr>
                <w:color w:val="000000" w:themeColor="text1"/>
                <w:szCs w:val="26"/>
                <w:lang w:val="bg-BG"/>
              </w:rPr>
              <w:t>Проект на Решение за одобряване проект на Закон за изменение и допълнение на Закона за корпоративното подоходно облагане.</w:t>
            </w:r>
          </w:p>
          <w:p w14:paraId="1368FA45" w14:textId="2402DAC3" w:rsidR="00E05A02" w:rsidRPr="005A09EF" w:rsidRDefault="00E05A02" w:rsidP="006331B4">
            <w:pPr>
              <w:pStyle w:val="Heading1Bold"/>
              <w:rPr>
                <w:b w:val="0"/>
                <w:bCs/>
                <w:color w:val="000000" w:themeColor="text1"/>
                <w:lang w:val="bg-BG"/>
              </w:rPr>
            </w:pPr>
            <w:r w:rsidRPr="005A09EF">
              <w:rPr>
                <w:b w:val="0"/>
                <w:bCs/>
                <w:color w:val="000000" w:themeColor="text1"/>
                <w:lang w:val="bg-BG"/>
              </w:rPr>
              <w:t>м-р Т. Петкова – МФ</w:t>
            </w:r>
          </w:p>
          <w:p w14:paraId="4828B9F6" w14:textId="4AD18F73" w:rsidR="00E05A02" w:rsidRPr="005A09EF" w:rsidRDefault="00E05A02" w:rsidP="006331B4">
            <w:pPr>
              <w:pStyle w:val="Heading1Bold"/>
              <w:rPr>
                <w:color w:val="000000" w:themeColor="text1"/>
                <w:lang w:val="bg-BG"/>
              </w:rPr>
            </w:pPr>
          </w:p>
        </w:tc>
        <w:tc>
          <w:tcPr>
            <w:tcW w:w="5103" w:type="dxa"/>
          </w:tcPr>
          <w:p w14:paraId="5D72E9A8" w14:textId="7EF03B1D" w:rsidR="00E05A02" w:rsidRPr="005A09EF" w:rsidRDefault="004F12B4" w:rsidP="006331B4">
            <w:pPr>
              <w:ind w:left="567" w:firstLine="677"/>
              <w:jc w:val="both"/>
              <w:rPr>
                <w:rFonts w:ascii="Cambria" w:hAnsi="Cambria"/>
                <w:color w:val="000000" w:themeColor="text1"/>
                <w:kern w:val="28"/>
                <w:sz w:val="26"/>
                <w:szCs w:val="26"/>
                <w:lang w:val="bg-BG"/>
              </w:rPr>
            </w:pPr>
            <w:r w:rsidRPr="005A09EF">
              <w:rPr>
                <w:rFonts w:ascii="Cambria" w:hAnsi="Cambria" w:hint="eastAsia"/>
                <w:color w:val="000000" w:themeColor="text1"/>
                <w:kern w:val="28"/>
                <w:sz w:val="26"/>
                <w:szCs w:val="26"/>
                <w:lang w:val="bg-BG"/>
              </w:rPr>
              <w:t>Приема</w:t>
            </w:r>
            <w:r w:rsidRPr="005A09EF">
              <w:rPr>
                <w:rFonts w:ascii="Cambria" w:hAnsi="Cambria"/>
                <w:color w:val="000000" w:themeColor="text1"/>
                <w:kern w:val="28"/>
                <w:sz w:val="26"/>
                <w:szCs w:val="26"/>
                <w:lang w:val="bg-BG"/>
              </w:rPr>
              <w:t xml:space="preserve"> </w:t>
            </w:r>
            <w:r w:rsidRPr="005A09EF">
              <w:rPr>
                <w:rFonts w:ascii="Cambria" w:hAnsi="Cambria" w:hint="eastAsia"/>
                <w:color w:val="000000" w:themeColor="text1"/>
                <w:kern w:val="28"/>
                <w:sz w:val="26"/>
                <w:szCs w:val="26"/>
                <w:lang w:val="bg-BG"/>
              </w:rPr>
              <w:t>проекта</w:t>
            </w:r>
            <w:r w:rsidRPr="005A09EF">
              <w:rPr>
                <w:rFonts w:ascii="Cambria" w:hAnsi="Cambria"/>
                <w:color w:val="000000" w:themeColor="text1"/>
                <w:kern w:val="28"/>
                <w:sz w:val="26"/>
                <w:szCs w:val="26"/>
                <w:lang w:val="bg-BG"/>
              </w:rPr>
              <w:t xml:space="preserve"> </w:t>
            </w:r>
            <w:r w:rsidRPr="005A09EF">
              <w:rPr>
                <w:rFonts w:ascii="Cambria" w:hAnsi="Cambria" w:hint="eastAsia"/>
                <w:color w:val="000000" w:themeColor="text1"/>
                <w:kern w:val="28"/>
                <w:sz w:val="26"/>
                <w:szCs w:val="26"/>
                <w:lang w:val="bg-BG"/>
              </w:rPr>
              <w:t>на</w:t>
            </w:r>
            <w:r w:rsidRPr="005A09EF">
              <w:rPr>
                <w:rFonts w:ascii="Cambria" w:hAnsi="Cambria"/>
                <w:color w:val="000000" w:themeColor="text1"/>
                <w:kern w:val="28"/>
                <w:sz w:val="26"/>
                <w:szCs w:val="26"/>
                <w:lang w:val="bg-BG"/>
              </w:rPr>
              <w:t xml:space="preserve"> </w:t>
            </w:r>
            <w:r w:rsidRPr="005A09EF">
              <w:rPr>
                <w:rFonts w:ascii="Cambria" w:hAnsi="Cambria" w:hint="eastAsia"/>
                <w:color w:val="000000" w:themeColor="text1"/>
                <w:kern w:val="28"/>
                <w:sz w:val="26"/>
                <w:szCs w:val="26"/>
                <w:lang w:val="bg-BG"/>
              </w:rPr>
              <w:t>решение</w:t>
            </w:r>
            <w:r w:rsidRPr="005A09EF">
              <w:rPr>
                <w:rFonts w:ascii="Cambria" w:hAnsi="Cambria"/>
                <w:color w:val="000000" w:themeColor="text1"/>
                <w:kern w:val="28"/>
                <w:sz w:val="26"/>
                <w:szCs w:val="26"/>
                <w:lang w:val="bg-BG"/>
              </w:rPr>
              <w:t xml:space="preserve"> </w:t>
            </w:r>
            <w:r w:rsidRPr="005A09EF">
              <w:rPr>
                <w:rFonts w:ascii="Cambria" w:hAnsi="Cambria" w:hint="eastAsia"/>
                <w:color w:val="000000" w:themeColor="text1"/>
                <w:kern w:val="28"/>
                <w:sz w:val="26"/>
                <w:szCs w:val="26"/>
                <w:lang w:val="bg-BG"/>
              </w:rPr>
              <w:t>за</w:t>
            </w:r>
            <w:r w:rsidRPr="005A09EF">
              <w:rPr>
                <w:rFonts w:ascii="Cambria" w:hAnsi="Cambria"/>
                <w:color w:val="000000" w:themeColor="text1"/>
                <w:kern w:val="28"/>
                <w:sz w:val="26"/>
                <w:szCs w:val="26"/>
                <w:lang w:val="bg-BG"/>
              </w:rPr>
              <w:t xml:space="preserve"> </w:t>
            </w:r>
            <w:r w:rsidRPr="005A09EF">
              <w:rPr>
                <w:rFonts w:ascii="Cambria" w:hAnsi="Cambria" w:hint="eastAsia"/>
                <w:color w:val="000000" w:themeColor="text1"/>
                <w:kern w:val="28"/>
                <w:sz w:val="26"/>
                <w:szCs w:val="26"/>
                <w:lang w:val="bg-BG"/>
              </w:rPr>
              <w:t>одобряване</w:t>
            </w:r>
            <w:r w:rsidRPr="005A09EF">
              <w:rPr>
                <w:rFonts w:ascii="Cambria" w:hAnsi="Cambria"/>
                <w:color w:val="000000" w:themeColor="text1"/>
                <w:kern w:val="28"/>
                <w:sz w:val="26"/>
                <w:szCs w:val="26"/>
                <w:lang w:val="bg-BG"/>
              </w:rPr>
              <w:t xml:space="preserve"> </w:t>
            </w:r>
            <w:r w:rsidRPr="005A09EF">
              <w:rPr>
                <w:rFonts w:ascii="Cambria" w:hAnsi="Cambria" w:hint="eastAsia"/>
                <w:color w:val="000000" w:themeColor="text1"/>
                <w:kern w:val="28"/>
                <w:sz w:val="26"/>
                <w:szCs w:val="26"/>
                <w:lang w:val="bg-BG"/>
              </w:rPr>
              <w:t>на</w:t>
            </w:r>
            <w:r w:rsidRPr="005A09EF">
              <w:rPr>
                <w:rFonts w:ascii="Cambria" w:hAnsi="Cambria"/>
                <w:color w:val="000000" w:themeColor="text1"/>
                <w:kern w:val="28"/>
                <w:sz w:val="26"/>
                <w:szCs w:val="26"/>
                <w:lang w:val="bg-BG"/>
              </w:rPr>
              <w:t xml:space="preserve"> </w:t>
            </w:r>
            <w:r w:rsidRPr="005A09EF">
              <w:rPr>
                <w:rFonts w:ascii="Cambria" w:hAnsi="Cambria" w:hint="eastAsia"/>
                <w:color w:val="000000" w:themeColor="text1"/>
                <w:kern w:val="28"/>
                <w:sz w:val="26"/>
                <w:szCs w:val="26"/>
                <w:lang w:val="bg-BG"/>
              </w:rPr>
              <w:t>законопроекта</w:t>
            </w:r>
            <w:r w:rsidRPr="005A09EF">
              <w:rPr>
                <w:rFonts w:ascii="Cambria" w:hAnsi="Cambria"/>
                <w:color w:val="000000" w:themeColor="text1"/>
                <w:kern w:val="28"/>
                <w:sz w:val="26"/>
                <w:szCs w:val="26"/>
                <w:lang w:val="bg-BG"/>
              </w:rPr>
              <w:t>.</w:t>
            </w:r>
          </w:p>
        </w:tc>
      </w:tr>
      <w:tr w:rsidR="00474840" w:rsidRPr="006E4A2C" w14:paraId="51BFDCD3" w14:textId="77777777" w:rsidTr="003E0EA4">
        <w:tc>
          <w:tcPr>
            <w:tcW w:w="4253" w:type="dxa"/>
          </w:tcPr>
          <w:p w14:paraId="133276FE" w14:textId="31420F1D" w:rsidR="00474840" w:rsidRPr="006E4A2C" w:rsidRDefault="00E05A02" w:rsidP="006331B4">
            <w:pPr>
              <w:pStyle w:val="Heading1"/>
              <w:keepNext w:val="0"/>
              <w:rPr>
                <w:szCs w:val="26"/>
                <w:lang w:val="bg-BG"/>
              </w:rPr>
            </w:pPr>
            <w:r w:rsidRPr="006E4A2C">
              <w:rPr>
                <w:szCs w:val="26"/>
                <w:lang w:val="bg-BG"/>
              </w:rPr>
              <w:t>Проект на Решение за одобряване проект на Закон за изменение и допълнение на Закона за защита от дискриминация.</w:t>
            </w:r>
          </w:p>
          <w:p w14:paraId="120BBD07" w14:textId="33096B44" w:rsidR="00555771" w:rsidRPr="00C52D68" w:rsidRDefault="00E05A02" w:rsidP="006331B4">
            <w:pPr>
              <w:pStyle w:val="Heading1Bold"/>
              <w:rPr>
                <w:b w:val="0"/>
                <w:bCs/>
                <w:lang w:val="bg-BG"/>
              </w:rPr>
            </w:pPr>
            <w:r w:rsidRPr="000C3A8A">
              <w:rPr>
                <w:b w:val="0"/>
                <w:bCs/>
                <w:lang w:val="bg-BG"/>
              </w:rPr>
              <w:t>м-р Б. Гуцанов – МТСП</w:t>
            </w:r>
          </w:p>
        </w:tc>
        <w:tc>
          <w:tcPr>
            <w:tcW w:w="5103" w:type="dxa"/>
          </w:tcPr>
          <w:p w14:paraId="675F6558" w14:textId="04982E27" w:rsidR="00474840" w:rsidRPr="006E4A2C" w:rsidRDefault="004F12B4" w:rsidP="006331B4">
            <w:pPr>
              <w:ind w:left="567" w:firstLine="677"/>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решение</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за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одобряване</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законопроекта</w:t>
            </w:r>
            <w:r w:rsidRPr="004F12B4">
              <w:rPr>
                <w:rFonts w:ascii="Cambria" w:hAnsi="Cambria"/>
                <w:kern w:val="28"/>
                <w:sz w:val="26"/>
                <w:szCs w:val="26"/>
                <w:lang w:val="bg-BG"/>
              </w:rPr>
              <w:t>.</w:t>
            </w:r>
          </w:p>
        </w:tc>
      </w:tr>
      <w:tr w:rsidR="00474840" w:rsidRPr="006E4A2C" w14:paraId="6CA30C37" w14:textId="77777777" w:rsidTr="003E0EA4">
        <w:tc>
          <w:tcPr>
            <w:tcW w:w="4253" w:type="dxa"/>
          </w:tcPr>
          <w:p w14:paraId="48876E28" w14:textId="086CE805" w:rsidR="00474840" w:rsidRPr="006E4A2C" w:rsidRDefault="00E05A02" w:rsidP="006331B4">
            <w:pPr>
              <w:pStyle w:val="Heading1"/>
              <w:keepNext w:val="0"/>
              <w:rPr>
                <w:szCs w:val="26"/>
                <w:lang w:val="bg-BG"/>
              </w:rPr>
            </w:pPr>
            <w:r w:rsidRPr="006E4A2C">
              <w:rPr>
                <w:szCs w:val="26"/>
                <w:lang w:val="bg-BG"/>
              </w:rPr>
              <w:lastRenderedPageBreak/>
              <w:t>Проект на Постановление за изменение и допълнение на Наредбата за удостоверенията за електронен подпис в администрациите, приета с Постановление № 97 на Министерския съвет от 2008 г.</w:t>
            </w:r>
          </w:p>
          <w:p w14:paraId="09D169B1" w14:textId="3953622C" w:rsidR="00E05A02" w:rsidRPr="000C3A8A" w:rsidRDefault="009E6AE8" w:rsidP="006331B4">
            <w:pPr>
              <w:pStyle w:val="Heading1Bold"/>
              <w:rPr>
                <w:b w:val="0"/>
                <w:bCs/>
                <w:lang w:val="bg-BG"/>
              </w:rPr>
            </w:pPr>
            <w:r w:rsidRPr="000C3A8A">
              <w:rPr>
                <w:b w:val="0"/>
                <w:bCs/>
                <w:lang w:val="bg-BG"/>
              </w:rPr>
              <w:t>м</w:t>
            </w:r>
            <w:r w:rsidR="00E05A02" w:rsidRPr="000C3A8A">
              <w:rPr>
                <w:b w:val="0"/>
                <w:bCs/>
                <w:lang w:val="bg-BG"/>
              </w:rPr>
              <w:t xml:space="preserve">-р В. </w:t>
            </w:r>
            <w:proofErr w:type="spellStart"/>
            <w:r w:rsidR="00E05A02" w:rsidRPr="000C3A8A">
              <w:rPr>
                <w:b w:val="0"/>
                <w:bCs/>
                <w:lang w:val="bg-BG"/>
              </w:rPr>
              <w:t>Мундров</w:t>
            </w:r>
            <w:proofErr w:type="spellEnd"/>
            <w:r w:rsidR="00E05A02" w:rsidRPr="000C3A8A">
              <w:rPr>
                <w:b w:val="0"/>
                <w:bCs/>
                <w:lang w:val="bg-BG"/>
              </w:rPr>
              <w:t xml:space="preserve"> – МЕУ</w:t>
            </w:r>
          </w:p>
          <w:p w14:paraId="0E99D6C4" w14:textId="77777777" w:rsidR="00495756" w:rsidRPr="006E4A2C" w:rsidRDefault="00495756" w:rsidP="006331B4">
            <w:pPr>
              <w:pStyle w:val="Heading1Bold"/>
              <w:rPr>
                <w:lang w:val="bg-BG"/>
              </w:rPr>
            </w:pPr>
          </w:p>
        </w:tc>
        <w:tc>
          <w:tcPr>
            <w:tcW w:w="5103" w:type="dxa"/>
          </w:tcPr>
          <w:p w14:paraId="0BD2D15B" w14:textId="77777777" w:rsidR="004F12B4" w:rsidRDefault="004F12B4" w:rsidP="006331B4">
            <w:pPr>
              <w:ind w:left="567" w:firstLine="677"/>
              <w:jc w:val="both"/>
              <w:rPr>
                <w:rFonts w:ascii="Cambria" w:hAnsi="Cambria"/>
                <w:kern w:val="28"/>
                <w:sz w:val="26"/>
                <w:szCs w:val="26"/>
                <w:lang w:val="bg-BG"/>
              </w:rPr>
            </w:pPr>
            <w:r w:rsidRPr="004F12B4">
              <w:rPr>
                <w:rFonts w:ascii="Cambria" w:hAnsi="Cambria" w:hint="eastAsia"/>
                <w:kern w:val="28"/>
                <w:sz w:val="26"/>
                <w:szCs w:val="26"/>
                <w:lang w:val="bg-BG"/>
              </w:rPr>
              <w:t>Приема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проекта</w:t>
            </w:r>
            <w:r w:rsidRPr="004F12B4">
              <w:rPr>
                <w:rFonts w:ascii="Cambria" w:hAnsi="Cambria"/>
                <w:kern w:val="28"/>
                <w:sz w:val="26"/>
                <w:szCs w:val="26"/>
                <w:lang w:val="bg-BG"/>
              </w:rPr>
              <w:t xml:space="preserve"> </w:t>
            </w:r>
            <w:r w:rsidRPr="004F12B4">
              <w:rPr>
                <w:rFonts w:ascii="Cambria" w:hAnsi="Cambria" w:hint="eastAsia"/>
                <w:kern w:val="28"/>
                <w:sz w:val="26"/>
                <w:szCs w:val="26"/>
                <w:lang w:val="bg-BG"/>
              </w:rPr>
              <w:t>на</w:t>
            </w:r>
            <w:r w:rsidRPr="004F12B4">
              <w:rPr>
                <w:rFonts w:ascii="Cambria" w:hAnsi="Cambria"/>
                <w:kern w:val="28"/>
                <w:sz w:val="26"/>
                <w:szCs w:val="26"/>
                <w:lang w:val="bg-BG"/>
              </w:rPr>
              <w:t xml:space="preserve"> постановление </w:t>
            </w:r>
            <w:r>
              <w:rPr>
                <w:rFonts w:ascii="Cambria" w:hAnsi="Cambria" w:hint="eastAsia"/>
                <w:kern w:val="28"/>
                <w:sz w:val="26"/>
                <w:szCs w:val="26"/>
              </w:rPr>
              <w:t>с</w:t>
            </w:r>
            <w:r>
              <w:rPr>
                <w:rFonts w:ascii="Cambria" w:hAnsi="Cambria"/>
                <w:kern w:val="28"/>
                <w:sz w:val="26"/>
                <w:szCs w:val="26"/>
                <w:lang w:val="bg-BG"/>
              </w:rPr>
              <w:t xml:space="preserve"> направените изменения.</w:t>
            </w:r>
          </w:p>
          <w:p w14:paraId="3ED0D5B3" w14:textId="42217466" w:rsidR="00474840" w:rsidRPr="006E4A2C" w:rsidRDefault="004F12B4" w:rsidP="006331B4">
            <w:pPr>
              <w:ind w:left="567" w:firstLine="677"/>
              <w:jc w:val="both"/>
              <w:rPr>
                <w:rFonts w:ascii="Cambria" w:hAnsi="Cambria"/>
                <w:kern w:val="28"/>
                <w:sz w:val="26"/>
                <w:szCs w:val="26"/>
                <w:lang w:val="bg-BG"/>
              </w:rPr>
            </w:pPr>
            <w:r>
              <w:rPr>
                <w:rFonts w:ascii="Cambria" w:hAnsi="Cambria"/>
                <w:kern w:val="28"/>
                <w:sz w:val="26"/>
                <w:szCs w:val="26"/>
                <w:lang w:val="bg-BG"/>
              </w:rPr>
              <w:t>Вносителя</w:t>
            </w:r>
            <w:r w:rsidR="00C57D6B">
              <w:rPr>
                <w:rFonts w:ascii="Cambria" w:hAnsi="Cambria"/>
                <w:kern w:val="28"/>
                <w:sz w:val="26"/>
                <w:szCs w:val="26"/>
                <w:lang w:val="bg-BG"/>
              </w:rPr>
              <w:t>т</w:t>
            </w:r>
            <w:r>
              <w:rPr>
                <w:rFonts w:ascii="Cambria" w:hAnsi="Cambria"/>
                <w:kern w:val="28"/>
                <w:sz w:val="26"/>
                <w:szCs w:val="26"/>
                <w:lang w:val="bg-BG"/>
              </w:rPr>
              <w:t xml:space="preserve"> да подготви окончателния текст на постановлението</w:t>
            </w:r>
            <w:r w:rsidR="0075349F">
              <w:rPr>
                <w:rFonts w:ascii="Cambria" w:hAnsi="Cambria"/>
                <w:kern w:val="28"/>
                <w:sz w:val="26"/>
                <w:szCs w:val="26"/>
                <w:lang w:val="bg-BG"/>
              </w:rPr>
              <w:t>.</w:t>
            </w:r>
          </w:p>
        </w:tc>
      </w:tr>
      <w:tr w:rsidR="0050433D" w:rsidRPr="006E4A2C" w14:paraId="240B8F9D" w14:textId="77777777">
        <w:tc>
          <w:tcPr>
            <w:tcW w:w="4253" w:type="dxa"/>
          </w:tcPr>
          <w:p w14:paraId="5784F4A8" w14:textId="09E2FC2B" w:rsidR="0050433D" w:rsidRPr="006331B4" w:rsidRDefault="0050433D" w:rsidP="006331B4">
            <w:pPr>
              <w:pStyle w:val="Heading1"/>
              <w:keepNext w:val="0"/>
              <w:rPr>
                <w:szCs w:val="26"/>
                <w:lang w:val="bg-BG"/>
              </w:rPr>
            </w:pPr>
            <w:bookmarkStart w:id="0" w:name="_Hlk217379162"/>
            <w:r w:rsidRPr="006E4A2C">
              <w:t xml:space="preserve">Проект на Решение за одобряване на презаселване в Република България на граждани на трети държави или лица без гражданство, идващи от трета държава, към която са били разселени, с подкрепата на </w:t>
            </w:r>
            <w:r w:rsidR="00194D2E" w:rsidRPr="006E4A2C">
              <w:t>Ф</w:t>
            </w:r>
            <w:r w:rsidRPr="006E4A2C">
              <w:t>онд „</w:t>
            </w:r>
            <w:r w:rsidRPr="004F0AE0">
              <w:rPr>
                <w:lang w:val="bg-BG"/>
              </w:rPr>
              <w:t xml:space="preserve">Убежище, миграция и </w:t>
            </w:r>
            <w:proofErr w:type="gramStart"/>
            <w:r w:rsidRPr="004F0AE0">
              <w:rPr>
                <w:lang w:val="bg-BG"/>
              </w:rPr>
              <w:t>интеграция“ 2021</w:t>
            </w:r>
            <w:proofErr w:type="gramEnd"/>
            <w:r w:rsidRPr="004F0AE0">
              <w:rPr>
                <w:lang w:val="bg-BG"/>
              </w:rPr>
              <w:t>-2027 г. в периода 2026 - 2027</w:t>
            </w:r>
            <w:r w:rsidRPr="006E4A2C">
              <w:t xml:space="preserve"> г.</w:t>
            </w:r>
            <w:r w:rsidR="006331B4">
              <w:t xml:space="preserve"> </w:t>
            </w:r>
            <w:r w:rsidR="006331B4" w:rsidRPr="006331B4">
              <w:rPr>
                <w:szCs w:val="26"/>
                <w:lang w:val="bg-BG"/>
              </w:rPr>
              <w:t xml:space="preserve">(Приет неприсъствено по реда на чл. 7, </w:t>
            </w:r>
            <w:r w:rsidR="00BC3EFC">
              <w:rPr>
                <w:szCs w:val="26"/>
                <w:lang w:val="bg-BG"/>
              </w:rPr>
              <w:t xml:space="preserve"> </w:t>
            </w:r>
            <w:r w:rsidR="006331B4" w:rsidRPr="006331B4">
              <w:rPr>
                <w:szCs w:val="26"/>
                <w:lang w:val="bg-BG"/>
              </w:rPr>
              <w:t xml:space="preserve">ал. 3 от УПМСНА на </w:t>
            </w:r>
            <w:r w:rsidR="006331B4">
              <w:rPr>
                <w:szCs w:val="26"/>
                <w:lang w:val="bg-BG"/>
              </w:rPr>
              <w:t>19</w:t>
            </w:r>
            <w:r w:rsidR="006331B4" w:rsidRPr="006331B4">
              <w:rPr>
                <w:szCs w:val="26"/>
                <w:lang w:val="bg-BG"/>
              </w:rPr>
              <w:t xml:space="preserve"> </w:t>
            </w:r>
            <w:r w:rsidR="006331B4">
              <w:rPr>
                <w:szCs w:val="26"/>
                <w:lang w:val="bg-BG"/>
              </w:rPr>
              <w:t xml:space="preserve">декември </w:t>
            </w:r>
            <w:r w:rsidR="006331B4" w:rsidRPr="006331B4">
              <w:rPr>
                <w:szCs w:val="26"/>
                <w:lang w:val="bg-BG"/>
              </w:rPr>
              <w:t xml:space="preserve"> 2025 г.).</w:t>
            </w:r>
          </w:p>
          <w:p w14:paraId="21762936" w14:textId="6092C2E8" w:rsidR="0050433D" w:rsidRDefault="0050433D" w:rsidP="006331B4">
            <w:pPr>
              <w:pStyle w:val="Heading1Bold"/>
              <w:rPr>
                <w:b w:val="0"/>
                <w:bCs/>
                <w:lang w:val="bg-BG"/>
              </w:rPr>
            </w:pPr>
            <w:r w:rsidRPr="000C3A8A">
              <w:rPr>
                <w:b w:val="0"/>
                <w:bCs/>
                <w:lang w:val="bg-BG"/>
              </w:rPr>
              <w:t xml:space="preserve">м-р Д. Митов </w:t>
            </w:r>
            <w:r w:rsidR="00C52D68">
              <w:rPr>
                <w:b w:val="0"/>
                <w:bCs/>
                <w:lang w:val="bg-BG"/>
              </w:rPr>
              <w:t>–</w:t>
            </w:r>
            <w:r w:rsidRPr="000C3A8A">
              <w:rPr>
                <w:b w:val="0"/>
                <w:bCs/>
                <w:lang w:val="bg-BG"/>
              </w:rPr>
              <w:t xml:space="preserve"> МВР</w:t>
            </w:r>
          </w:p>
          <w:p w14:paraId="581A9464" w14:textId="77777777" w:rsidR="00495756" w:rsidRDefault="00495756" w:rsidP="006331B4">
            <w:pPr>
              <w:pStyle w:val="Heading1Bold"/>
              <w:rPr>
                <w:lang w:val="bg-BG"/>
              </w:rPr>
            </w:pPr>
          </w:p>
          <w:p w14:paraId="22AAB822" w14:textId="77777777" w:rsidR="00077FE0" w:rsidRPr="006E4A2C" w:rsidRDefault="00077FE0" w:rsidP="006331B4">
            <w:pPr>
              <w:pStyle w:val="Heading1Bold"/>
              <w:rPr>
                <w:lang w:val="bg-BG"/>
              </w:rPr>
            </w:pPr>
          </w:p>
        </w:tc>
        <w:tc>
          <w:tcPr>
            <w:tcW w:w="5103" w:type="dxa"/>
          </w:tcPr>
          <w:p w14:paraId="0A66C7CC" w14:textId="77FD2F38" w:rsidR="0050433D" w:rsidRPr="006E4A2C" w:rsidRDefault="00B14696" w:rsidP="006331B4">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AA2DD3" w:rsidRPr="006E4A2C" w14:paraId="0DD8A619" w14:textId="77777777">
        <w:tc>
          <w:tcPr>
            <w:tcW w:w="4253" w:type="dxa"/>
          </w:tcPr>
          <w:p w14:paraId="49339A1A" w14:textId="4163591C" w:rsidR="00AA2DD3" w:rsidRPr="006331B4" w:rsidRDefault="00AA2DD3" w:rsidP="006331B4">
            <w:pPr>
              <w:pStyle w:val="Heading1"/>
              <w:keepNext w:val="0"/>
              <w:rPr>
                <w:szCs w:val="26"/>
                <w:lang w:val="bg-BG"/>
              </w:rPr>
            </w:pPr>
            <w:r w:rsidRPr="006E4A2C">
              <w:t xml:space="preserve">Проект на Решение за одобряване на позицията на Република България за участие в редовното заседание на Европейския съвет, което ще се проведе на 18 и 19 декември </w:t>
            </w:r>
            <w:r w:rsidR="00604FAF">
              <w:t xml:space="preserve">  </w:t>
            </w:r>
            <w:r w:rsidRPr="006E4A2C">
              <w:t xml:space="preserve">2025 г. в гр. </w:t>
            </w:r>
            <w:proofErr w:type="spellStart"/>
            <w:r w:rsidRPr="006E4A2C">
              <w:t>Брюксел</w:t>
            </w:r>
            <w:proofErr w:type="spellEnd"/>
            <w:r w:rsidRPr="006E4A2C">
              <w:t xml:space="preserve">, </w:t>
            </w:r>
            <w:proofErr w:type="spellStart"/>
            <w:r w:rsidRPr="006E4A2C">
              <w:t>Кралство</w:t>
            </w:r>
            <w:proofErr w:type="spellEnd"/>
            <w:r w:rsidRPr="006E4A2C">
              <w:t xml:space="preserve"> </w:t>
            </w:r>
            <w:proofErr w:type="spellStart"/>
            <w:r w:rsidRPr="006E4A2C">
              <w:t>Белгия</w:t>
            </w:r>
            <w:proofErr w:type="spellEnd"/>
            <w:r w:rsidRPr="006E4A2C">
              <w:t>.</w:t>
            </w:r>
            <w:r w:rsidR="006331B4">
              <w:t xml:space="preserve"> </w:t>
            </w:r>
            <w:r w:rsidR="006331B4" w:rsidRPr="006331B4">
              <w:rPr>
                <w:szCs w:val="26"/>
                <w:lang w:val="bg-BG"/>
              </w:rPr>
              <w:t xml:space="preserve">(Приет неприсъствено по реда на чл. 7, ал. 3 от УПМСНА на </w:t>
            </w:r>
            <w:r w:rsidR="006331B4">
              <w:rPr>
                <w:szCs w:val="26"/>
                <w:lang w:val="bg-BG"/>
              </w:rPr>
              <w:t>18</w:t>
            </w:r>
            <w:r w:rsidR="006331B4" w:rsidRPr="006331B4">
              <w:rPr>
                <w:szCs w:val="26"/>
                <w:lang w:val="bg-BG"/>
              </w:rPr>
              <w:t xml:space="preserve"> декември 2025 г.).</w:t>
            </w:r>
          </w:p>
          <w:p w14:paraId="45902C3E" w14:textId="77777777" w:rsidR="00AA2DD3" w:rsidRDefault="00AA2DD3" w:rsidP="006331B4">
            <w:pPr>
              <w:pStyle w:val="Heading1Bold"/>
              <w:rPr>
                <w:b w:val="0"/>
                <w:bCs/>
                <w:lang w:val="bg-BG"/>
              </w:rPr>
            </w:pPr>
            <w:r w:rsidRPr="000C3A8A">
              <w:rPr>
                <w:b w:val="0"/>
                <w:bCs/>
                <w:lang w:val="bg-BG"/>
              </w:rPr>
              <w:t>м-р Г. Георгиев – МВнР</w:t>
            </w:r>
          </w:p>
          <w:p w14:paraId="209385C9" w14:textId="77777777" w:rsidR="00495756" w:rsidRDefault="00495756" w:rsidP="006331B4">
            <w:pPr>
              <w:pStyle w:val="Heading1Bold"/>
              <w:rPr>
                <w:b w:val="0"/>
                <w:bCs/>
                <w:lang w:val="bg-BG"/>
              </w:rPr>
            </w:pPr>
          </w:p>
          <w:p w14:paraId="2EC8DA45" w14:textId="7C69FE30" w:rsidR="00495756" w:rsidRPr="00495756" w:rsidRDefault="00495756" w:rsidP="006331B4">
            <w:pPr>
              <w:pStyle w:val="Heading1Bold"/>
              <w:rPr>
                <w:b w:val="0"/>
                <w:bCs/>
                <w:lang w:val="bg-BG"/>
              </w:rPr>
            </w:pPr>
          </w:p>
        </w:tc>
        <w:tc>
          <w:tcPr>
            <w:tcW w:w="5103" w:type="dxa"/>
          </w:tcPr>
          <w:p w14:paraId="6A6A5F58" w14:textId="6B65257C" w:rsidR="00AA2DD3" w:rsidRPr="006E4A2C" w:rsidRDefault="00ED2580" w:rsidP="006331B4">
            <w:pPr>
              <w:ind w:left="567" w:firstLine="677"/>
              <w:jc w:val="both"/>
              <w:rPr>
                <w:rFonts w:ascii="Cambria" w:hAnsi="Cambria"/>
                <w:kern w:val="28"/>
                <w:sz w:val="26"/>
                <w:szCs w:val="26"/>
                <w:lang w:val="bg-BG"/>
              </w:rPr>
            </w:pPr>
            <w:r w:rsidRPr="00ED2580">
              <w:rPr>
                <w:rFonts w:ascii="Cambria" w:hAnsi="Cambria"/>
                <w:kern w:val="28"/>
                <w:sz w:val="26"/>
                <w:szCs w:val="26"/>
                <w:lang w:val="bg-BG"/>
              </w:rPr>
              <w:t>Приема проекта на решение</w:t>
            </w:r>
            <w:r w:rsidR="00526976">
              <w:rPr>
                <w:rFonts w:ascii="Cambria" w:hAnsi="Cambria"/>
                <w:kern w:val="28"/>
                <w:sz w:val="26"/>
                <w:szCs w:val="26"/>
                <w:lang w:val="bg-BG"/>
              </w:rPr>
              <w:t>.</w:t>
            </w:r>
          </w:p>
        </w:tc>
      </w:tr>
      <w:tr w:rsidR="00AA2DD3" w:rsidRPr="006E4A2C" w14:paraId="61CF9EA8" w14:textId="77777777">
        <w:tc>
          <w:tcPr>
            <w:tcW w:w="4253" w:type="dxa"/>
          </w:tcPr>
          <w:p w14:paraId="518AD098" w14:textId="6CE5A7CD" w:rsidR="00AA2DD3" w:rsidRPr="006331B4" w:rsidRDefault="00AA2DD3" w:rsidP="006331B4">
            <w:pPr>
              <w:pStyle w:val="Heading1"/>
              <w:keepNext w:val="0"/>
              <w:rPr>
                <w:szCs w:val="26"/>
                <w:lang w:val="bg-BG"/>
              </w:rPr>
            </w:pPr>
            <w:r w:rsidRPr="006E4A2C">
              <w:t>Проект на Постановление за одобряване на допълнителни разходи по бюджета на Министерството на иновациите и растежа за 2025 г.</w:t>
            </w:r>
            <w:r w:rsidR="006331B4">
              <w:t xml:space="preserve"> </w:t>
            </w:r>
            <w:r w:rsidR="006331B4" w:rsidRPr="006331B4">
              <w:rPr>
                <w:szCs w:val="26"/>
                <w:lang w:val="bg-BG"/>
              </w:rPr>
              <w:t xml:space="preserve">(Приет неприсъствено по реда на </w:t>
            </w:r>
            <w:r w:rsidR="006331B4" w:rsidRPr="006331B4">
              <w:rPr>
                <w:szCs w:val="26"/>
                <w:lang w:val="bg-BG"/>
              </w:rPr>
              <w:lastRenderedPageBreak/>
              <w:t xml:space="preserve">чл. 7, ал. 3 от УПМСНА на </w:t>
            </w:r>
            <w:r w:rsidR="00077FE0">
              <w:rPr>
                <w:szCs w:val="26"/>
                <w:lang w:val="bg-BG"/>
              </w:rPr>
              <w:t xml:space="preserve">                      </w:t>
            </w:r>
            <w:r w:rsidR="006331B4">
              <w:rPr>
                <w:szCs w:val="26"/>
                <w:lang w:val="bg-BG"/>
              </w:rPr>
              <w:t>19</w:t>
            </w:r>
            <w:r w:rsidR="006331B4" w:rsidRPr="006331B4">
              <w:rPr>
                <w:szCs w:val="26"/>
                <w:lang w:val="bg-BG"/>
              </w:rPr>
              <w:t xml:space="preserve"> декември 2025 г.).</w:t>
            </w:r>
          </w:p>
          <w:p w14:paraId="61744C6D" w14:textId="77777777" w:rsidR="00AA2DD3" w:rsidRDefault="00AA2DD3" w:rsidP="006331B4">
            <w:pPr>
              <w:pStyle w:val="Heading1Bold"/>
              <w:rPr>
                <w:b w:val="0"/>
                <w:bCs/>
                <w:lang w:val="bg-BG"/>
              </w:rPr>
            </w:pPr>
            <w:r w:rsidRPr="000C3A8A">
              <w:rPr>
                <w:b w:val="0"/>
                <w:bCs/>
                <w:lang w:val="bg-BG"/>
              </w:rPr>
              <w:t>м-р Т. Дончев – зам. министър-председател и министър на иновациите и растежа</w:t>
            </w:r>
          </w:p>
          <w:p w14:paraId="601462BA" w14:textId="77777777" w:rsidR="00495756" w:rsidRDefault="00495756" w:rsidP="006331B4">
            <w:pPr>
              <w:pStyle w:val="Heading1Bold"/>
              <w:rPr>
                <w:b w:val="0"/>
                <w:bCs/>
                <w:lang w:val="bg-BG"/>
              </w:rPr>
            </w:pPr>
          </w:p>
          <w:p w14:paraId="1FCF8846" w14:textId="77777777" w:rsidR="00495756" w:rsidRDefault="00495756" w:rsidP="006331B4">
            <w:pPr>
              <w:pStyle w:val="Heading1Bold"/>
              <w:rPr>
                <w:b w:val="0"/>
                <w:bCs/>
                <w:lang w:val="bg-BG"/>
              </w:rPr>
            </w:pPr>
          </w:p>
          <w:p w14:paraId="670972B7" w14:textId="697C4682" w:rsidR="00495756" w:rsidRPr="00C52D68" w:rsidRDefault="00495756" w:rsidP="006331B4">
            <w:pPr>
              <w:pStyle w:val="Heading1Bold"/>
              <w:rPr>
                <w:b w:val="0"/>
                <w:bCs/>
                <w:lang w:val="bg-BG"/>
              </w:rPr>
            </w:pPr>
          </w:p>
        </w:tc>
        <w:tc>
          <w:tcPr>
            <w:tcW w:w="5103" w:type="dxa"/>
          </w:tcPr>
          <w:p w14:paraId="7082B7BC" w14:textId="0A5B4B51" w:rsidR="00AA2DD3" w:rsidRPr="006E4A2C" w:rsidRDefault="00526976" w:rsidP="006331B4">
            <w:pPr>
              <w:ind w:left="567" w:firstLine="677"/>
              <w:jc w:val="both"/>
              <w:rPr>
                <w:rFonts w:ascii="Cambria" w:hAnsi="Cambria"/>
                <w:kern w:val="28"/>
                <w:sz w:val="26"/>
                <w:szCs w:val="26"/>
                <w:lang w:val="bg-BG"/>
              </w:rPr>
            </w:pPr>
            <w:r w:rsidRPr="00526976">
              <w:rPr>
                <w:rFonts w:ascii="Cambria" w:hAnsi="Cambria"/>
                <w:kern w:val="28"/>
                <w:sz w:val="26"/>
                <w:szCs w:val="26"/>
                <w:lang w:val="bg-BG"/>
              </w:rPr>
              <w:lastRenderedPageBreak/>
              <w:t xml:space="preserve">Приема проекта на </w:t>
            </w:r>
            <w:r>
              <w:rPr>
                <w:rFonts w:ascii="Cambria" w:hAnsi="Cambria"/>
                <w:kern w:val="28"/>
                <w:sz w:val="26"/>
                <w:szCs w:val="26"/>
                <w:lang w:val="bg-BG"/>
              </w:rPr>
              <w:t>постановление.</w:t>
            </w:r>
          </w:p>
        </w:tc>
      </w:tr>
      <w:tr w:rsidR="00F24AEB" w:rsidRPr="006E4A2C" w14:paraId="11135379" w14:textId="77777777">
        <w:tc>
          <w:tcPr>
            <w:tcW w:w="4253" w:type="dxa"/>
          </w:tcPr>
          <w:p w14:paraId="207CEEE9" w14:textId="0FC4F5DE" w:rsidR="00F24AEB" w:rsidRPr="006331B4" w:rsidRDefault="00F24AEB" w:rsidP="006331B4">
            <w:pPr>
              <w:pStyle w:val="Heading1"/>
              <w:keepNext w:val="0"/>
              <w:rPr>
                <w:lang w:val="bg-BG"/>
              </w:rPr>
            </w:pPr>
            <w:r w:rsidRPr="006E4A2C">
              <w:t>Проект на Постановление за одобряване на допълнителни трансфери по бюджетите на общините за 2025 г. за изпълнение на дейности по национални програми, одобрени с Решение № 294 на Министерския съвет от 2025 г.</w:t>
            </w:r>
            <w:r w:rsidR="006331B4">
              <w:t xml:space="preserve"> </w:t>
            </w:r>
            <w:r w:rsidR="006331B4" w:rsidRPr="006331B4">
              <w:rPr>
                <w:lang w:val="bg-BG"/>
              </w:rPr>
              <w:t xml:space="preserve">(Приет неприсъствено по реда на чл. </w:t>
            </w:r>
            <w:proofErr w:type="gramStart"/>
            <w:r w:rsidR="006331B4" w:rsidRPr="006331B4">
              <w:rPr>
                <w:lang w:val="bg-BG"/>
              </w:rPr>
              <w:t>7,</w:t>
            </w:r>
            <w:r w:rsidR="00077FE0">
              <w:rPr>
                <w:lang w:val="bg-BG"/>
              </w:rPr>
              <w:t xml:space="preserve">  </w:t>
            </w:r>
            <w:r w:rsidR="006331B4" w:rsidRPr="006331B4">
              <w:rPr>
                <w:lang w:val="bg-BG"/>
              </w:rPr>
              <w:t xml:space="preserve"> </w:t>
            </w:r>
            <w:proofErr w:type="gramEnd"/>
            <w:r w:rsidR="006331B4" w:rsidRPr="006331B4">
              <w:rPr>
                <w:lang w:val="bg-BG"/>
              </w:rPr>
              <w:t xml:space="preserve">ал. 3 от УПМСНА на </w:t>
            </w:r>
            <w:r w:rsidR="006331B4">
              <w:rPr>
                <w:lang w:val="bg-BG"/>
              </w:rPr>
              <w:t>19</w:t>
            </w:r>
            <w:r w:rsidR="006331B4" w:rsidRPr="006331B4">
              <w:rPr>
                <w:lang w:val="bg-BG"/>
              </w:rPr>
              <w:t xml:space="preserve"> декември  2025 г.).</w:t>
            </w:r>
          </w:p>
          <w:p w14:paraId="132B011F" w14:textId="77777777" w:rsidR="00F24AEB" w:rsidRDefault="00F24AEB" w:rsidP="006331B4">
            <w:pPr>
              <w:pStyle w:val="Heading1Bold"/>
              <w:rPr>
                <w:b w:val="0"/>
                <w:bCs/>
                <w:lang w:val="bg-BG"/>
              </w:rPr>
            </w:pPr>
            <w:r w:rsidRPr="000C3A8A">
              <w:rPr>
                <w:b w:val="0"/>
                <w:bCs/>
                <w:lang w:val="bg-BG"/>
              </w:rPr>
              <w:t>м-р К. Вълчев – МОН</w:t>
            </w:r>
          </w:p>
          <w:p w14:paraId="0F23A40B" w14:textId="77777777" w:rsidR="00C52D68" w:rsidRDefault="00C52D68" w:rsidP="006331B4">
            <w:pPr>
              <w:pStyle w:val="Heading1Bold"/>
              <w:rPr>
                <w:b w:val="0"/>
                <w:bCs/>
                <w:lang w:val="bg-BG"/>
              </w:rPr>
            </w:pPr>
          </w:p>
          <w:p w14:paraId="0CDE90D0" w14:textId="77777777" w:rsidR="00495756" w:rsidRDefault="00495756" w:rsidP="006331B4">
            <w:pPr>
              <w:pStyle w:val="Heading1Bold"/>
              <w:rPr>
                <w:b w:val="0"/>
                <w:bCs/>
                <w:lang w:val="bg-BG"/>
              </w:rPr>
            </w:pPr>
          </w:p>
          <w:p w14:paraId="2912C4DA" w14:textId="78BD772A" w:rsidR="00495756" w:rsidRPr="000C3A8A" w:rsidRDefault="00495756" w:rsidP="006331B4">
            <w:pPr>
              <w:pStyle w:val="Heading1Bold"/>
              <w:rPr>
                <w:b w:val="0"/>
                <w:bCs/>
                <w:lang w:val="bg-BG"/>
              </w:rPr>
            </w:pPr>
          </w:p>
        </w:tc>
        <w:tc>
          <w:tcPr>
            <w:tcW w:w="5103" w:type="dxa"/>
          </w:tcPr>
          <w:p w14:paraId="5016ADB8" w14:textId="2FFE8292" w:rsidR="00F24AEB" w:rsidRPr="006E4A2C" w:rsidRDefault="00B74DA0" w:rsidP="006331B4">
            <w:pPr>
              <w:ind w:left="567" w:firstLine="677"/>
              <w:jc w:val="both"/>
              <w:rPr>
                <w:rFonts w:ascii="Cambria" w:hAnsi="Cambria"/>
                <w:kern w:val="28"/>
                <w:sz w:val="26"/>
                <w:szCs w:val="26"/>
                <w:lang w:val="bg-BG"/>
              </w:rPr>
            </w:pPr>
            <w:r w:rsidRPr="00B74DA0">
              <w:rPr>
                <w:rFonts w:ascii="Cambria" w:hAnsi="Cambria"/>
                <w:kern w:val="28"/>
                <w:sz w:val="26"/>
                <w:szCs w:val="26"/>
                <w:lang w:val="bg-BG"/>
              </w:rPr>
              <w:t>Приема проекта на постановление.</w:t>
            </w:r>
          </w:p>
        </w:tc>
      </w:tr>
      <w:tr w:rsidR="00EA3579" w:rsidRPr="006E4A2C" w14:paraId="487C2DBE" w14:textId="77777777">
        <w:tc>
          <w:tcPr>
            <w:tcW w:w="4253" w:type="dxa"/>
          </w:tcPr>
          <w:p w14:paraId="3020CE57" w14:textId="1218FD2C" w:rsidR="00EA3579" w:rsidRPr="006331B4" w:rsidRDefault="00EA3579" w:rsidP="006331B4">
            <w:pPr>
              <w:pStyle w:val="Heading1"/>
              <w:keepNext w:val="0"/>
              <w:rPr>
                <w:lang w:val="bg-BG"/>
              </w:rPr>
            </w:pPr>
            <w:r w:rsidRPr="006E4A2C">
              <w:t xml:space="preserve">Проект на Постановление за одобряване на допълнителен трансфер по бюджета на държавното обществено осигуряване за </w:t>
            </w:r>
            <w:r w:rsidR="00E410CC">
              <w:t xml:space="preserve">      </w:t>
            </w:r>
            <w:r w:rsidRPr="006E4A2C">
              <w:t>2025 г.</w:t>
            </w:r>
            <w:r w:rsidR="006331B4">
              <w:t xml:space="preserve"> </w:t>
            </w:r>
            <w:r w:rsidR="006331B4" w:rsidRPr="006331B4">
              <w:rPr>
                <w:lang w:val="bg-BG"/>
              </w:rPr>
              <w:t xml:space="preserve">(Приет неприсъствено по реда на чл. 7, ал. 3 от УПМСНА на </w:t>
            </w:r>
            <w:r w:rsidR="006331B4">
              <w:rPr>
                <w:lang w:val="bg-BG"/>
              </w:rPr>
              <w:t>19</w:t>
            </w:r>
            <w:r w:rsidR="006331B4" w:rsidRPr="006331B4">
              <w:rPr>
                <w:lang w:val="bg-BG"/>
              </w:rPr>
              <w:t xml:space="preserve"> декември 2025 г.).</w:t>
            </w:r>
          </w:p>
          <w:p w14:paraId="58162514" w14:textId="77777777" w:rsidR="00EA3579" w:rsidRDefault="00EA3579" w:rsidP="006331B4">
            <w:pPr>
              <w:pStyle w:val="Heading1Bold"/>
              <w:rPr>
                <w:b w:val="0"/>
                <w:bCs/>
                <w:lang w:val="bg-BG"/>
              </w:rPr>
            </w:pPr>
            <w:r w:rsidRPr="000C3A8A">
              <w:rPr>
                <w:b w:val="0"/>
                <w:bCs/>
                <w:lang w:val="bg-BG"/>
              </w:rPr>
              <w:t>м-р Б. Гуцанов – МТСП</w:t>
            </w:r>
          </w:p>
          <w:p w14:paraId="6B601594" w14:textId="77777777" w:rsidR="00495756" w:rsidRDefault="00495756" w:rsidP="006331B4">
            <w:pPr>
              <w:pStyle w:val="Heading1Bold"/>
              <w:rPr>
                <w:b w:val="0"/>
                <w:bCs/>
                <w:lang w:val="bg-BG"/>
              </w:rPr>
            </w:pPr>
          </w:p>
          <w:p w14:paraId="13E747E7" w14:textId="77777777" w:rsidR="00495756" w:rsidRDefault="00495756" w:rsidP="006331B4">
            <w:pPr>
              <w:pStyle w:val="Heading1Bold"/>
              <w:rPr>
                <w:b w:val="0"/>
                <w:bCs/>
                <w:lang w:val="bg-BG"/>
              </w:rPr>
            </w:pPr>
          </w:p>
          <w:p w14:paraId="42AF562B" w14:textId="6F9607E4" w:rsidR="00495756" w:rsidRPr="00495756" w:rsidRDefault="00495756" w:rsidP="006331B4">
            <w:pPr>
              <w:pStyle w:val="Heading1Bold"/>
              <w:rPr>
                <w:b w:val="0"/>
                <w:bCs/>
                <w:lang w:val="bg-BG"/>
              </w:rPr>
            </w:pPr>
          </w:p>
        </w:tc>
        <w:tc>
          <w:tcPr>
            <w:tcW w:w="5103" w:type="dxa"/>
          </w:tcPr>
          <w:p w14:paraId="5B89973F" w14:textId="2FC91DD6" w:rsidR="00EA3579" w:rsidRPr="006E4A2C" w:rsidRDefault="00B74DA0" w:rsidP="006331B4">
            <w:pPr>
              <w:ind w:left="567" w:firstLine="677"/>
              <w:jc w:val="both"/>
              <w:rPr>
                <w:rFonts w:ascii="Cambria" w:hAnsi="Cambria"/>
                <w:kern w:val="28"/>
                <w:sz w:val="26"/>
                <w:szCs w:val="26"/>
                <w:lang w:val="bg-BG"/>
              </w:rPr>
            </w:pPr>
            <w:r w:rsidRPr="00B74DA0">
              <w:rPr>
                <w:rFonts w:ascii="Cambria" w:hAnsi="Cambria"/>
                <w:kern w:val="28"/>
                <w:sz w:val="26"/>
                <w:szCs w:val="26"/>
                <w:lang w:val="bg-BG"/>
              </w:rPr>
              <w:t>Приема проекта на постановление.</w:t>
            </w:r>
          </w:p>
        </w:tc>
      </w:tr>
      <w:tr w:rsidR="00EA3579" w:rsidRPr="006E4A2C" w14:paraId="745B7F94" w14:textId="77777777">
        <w:tc>
          <w:tcPr>
            <w:tcW w:w="4253" w:type="dxa"/>
          </w:tcPr>
          <w:p w14:paraId="52131E75" w14:textId="63B54B50" w:rsidR="00EA3579" w:rsidRPr="006331B4" w:rsidRDefault="00EA3579" w:rsidP="006331B4">
            <w:pPr>
              <w:pStyle w:val="Heading1"/>
              <w:keepNext w:val="0"/>
              <w:rPr>
                <w:lang w:val="bg-BG"/>
              </w:rPr>
            </w:pPr>
            <w:r w:rsidRPr="006E4A2C">
              <w:t>Проект на Постановление за одобряване на допълнителни</w:t>
            </w:r>
            <w:r w:rsidR="00E40D08" w:rsidRPr="006E4A2C">
              <w:t xml:space="preserve"> </w:t>
            </w:r>
            <w:r w:rsidRPr="006E4A2C">
              <w:t>разходи</w:t>
            </w:r>
            <w:r w:rsidR="00E40D08" w:rsidRPr="006E4A2C">
              <w:t xml:space="preserve">/ </w:t>
            </w:r>
            <w:r w:rsidRPr="006E4A2C">
              <w:t xml:space="preserve">трансфери от резерва по чл. 1, </w:t>
            </w:r>
            <w:r w:rsidR="00E907F1">
              <w:t xml:space="preserve">    </w:t>
            </w:r>
            <w:r w:rsidRPr="006E4A2C">
              <w:t xml:space="preserve">ал. 2, раздел ІІ, т. 5.1 от Закона за държавния бюджет на Република България за 2025 г. за непредвидени и/или неотложни </w:t>
            </w:r>
            <w:proofErr w:type="spellStart"/>
            <w:r w:rsidRPr="006E4A2C">
              <w:t>разходи</w:t>
            </w:r>
            <w:proofErr w:type="spellEnd"/>
            <w:r w:rsidRPr="006E4A2C">
              <w:t xml:space="preserve"> </w:t>
            </w:r>
            <w:proofErr w:type="spellStart"/>
            <w:r w:rsidRPr="006E4A2C">
              <w:t>за</w:t>
            </w:r>
            <w:proofErr w:type="spellEnd"/>
            <w:r w:rsidRPr="006E4A2C">
              <w:t xml:space="preserve"> </w:t>
            </w:r>
            <w:proofErr w:type="spellStart"/>
            <w:r w:rsidRPr="006E4A2C">
              <w:t>предотвратяване</w:t>
            </w:r>
            <w:proofErr w:type="spellEnd"/>
            <w:r w:rsidRPr="006E4A2C">
              <w:t xml:space="preserve">, </w:t>
            </w:r>
            <w:proofErr w:type="spellStart"/>
            <w:r w:rsidRPr="006E4A2C">
              <w:lastRenderedPageBreak/>
              <w:t>овладяване</w:t>
            </w:r>
            <w:proofErr w:type="spellEnd"/>
            <w:r w:rsidRPr="006E4A2C">
              <w:t xml:space="preserve"> и </w:t>
            </w:r>
            <w:proofErr w:type="spellStart"/>
            <w:r w:rsidRPr="006E4A2C">
              <w:t>преодоляване</w:t>
            </w:r>
            <w:proofErr w:type="spellEnd"/>
            <w:r w:rsidRPr="006E4A2C">
              <w:t xml:space="preserve"> </w:t>
            </w:r>
            <w:proofErr w:type="spellStart"/>
            <w:r w:rsidRPr="006E4A2C">
              <w:t>на</w:t>
            </w:r>
            <w:proofErr w:type="spellEnd"/>
            <w:r w:rsidRPr="006E4A2C">
              <w:t xml:space="preserve"> </w:t>
            </w:r>
            <w:proofErr w:type="spellStart"/>
            <w:r w:rsidRPr="006E4A2C">
              <w:t>последиците</w:t>
            </w:r>
            <w:proofErr w:type="spellEnd"/>
            <w:r w:rsidRPr="006E4A2C">
              <w:t xml:space="preserve"> </w:t>
            </w:r>
            <w:proofErr w:type="spellStart"/>
            <w:r w:rsidRPr="006E4A2C">
              <w:t>от</w:t>
            </w:r>
            <w:proofErr w:type="spellEnd"/>
            <w:r w:rsidRPr="006E4A2C">
              <w:t xml:space="preserve"> </w:t>
            </w:r>
            <w:proofErr w:type="spellStart"/>
            <w:r w:rsidRPr="006E4A2C">
              <w:t>бедствия</w:t>
            </w:r>
            <w:proofErr w:type="spellEnd"/>
            <w:r w:rsidR="00E40D08" w:rsidRPr="006E4A2C">
              <w:t>.</w:t>
            </w:r>
            <w:r w:rsidR="006331B4">
              <w:t xml:space="preserve"> </w:t>
            </w:r>
            <w:r w:rsidR="006331B4" w:rsidRPr="006331B4">
              <w:rPr>
                <w:lang w:val="bg-BG"/>
              </w:rPr>
              <w:t xml:space="preserve">(Приет неприсъствено по реда на чл. 7, </w:t>
            </w:r>
            <w:r w:rsidR="00077FE0">
              <w:rPr>
                <w:lang w:val="bg-BG"/>
              </w:rPr>
              <w:t xml:space="preserve"> </w:t>
            </w:r>
            <w:r w:rsidR="006331B4" w:rsidRPr="006331B4">
              <w:rPr>
                <w:lang w:val="bg-BG"/>
              </w:rPr>
              <w:t xml:space="preserve">ал. 3 от УПМСНА на </w:t>
            </w:r>
            <w:r w:rsidR="006331B4">
              <w:rPr>
                <w:lang w:val="bg-BG"/>
              </w:rPr>
              <w:t>19</w:t>
            </w:r>
            <w:r w:rsidR="006331B4" w:rsidRPr="006331B4">
              <w:rPr>
                <w:lang w:val="bg-BG"/>
              </w:rPr>
              <w:t xml:space="preserve"> декември  2025 г.).</w:t>
            </w:r>
          </w:p>
          <w:p w14:paraId="2F3545BF" w14:textId="7F6535CF" w:rsidR="00E40D08" w:rsidRPr="000C3A8A" w:rsidRDefault="00E40D08" w:rsidP="006331B4">
            <w:pPr>
              <w:pStyle w:val="Heading1Bold"/>
              <w:rPr>
                <w:b w:val="0"/>
                <w:bCs/>
                <w:lang w:val="bg-BG"/>
              </w:rPr>
            </w:pPr>
            <w:r w:rsidRPr="000C3A8A">
              <w:rPr>
                <w:b w:val="0"/>
                <w:bCs/>
                <w:lang w:val="bg-BG"/>
              </w:rPr>
              <w:t>м-р Д. Митов – МВР</w:t>
            </w:r>
          </w:p>
          <w:p w14:paraId="4D66E40B" w14:textId="77777777" w:rsidR="00E40D08" w:rsidRPr="006E4A2C" w:rsidRDefault="00E40D08" w:rsidP="006331B4">
            <w:pPr>
              <w:pStyle w:val="Heading1Bold"/>
              <w:rPr>
                <w:lang w:val="bg-BG"/>
              </w:rPr>
            </w:pPr>
          </w:p>
          <w:p w14:paraId="22F7B4DF" w14:textId="7E2F2CA0" w:rsidR="00C52D68" w:rsidRPr="006E4A2C" w:rsidRDefault="00C52D68" w:rsidP="006331B4">
            <w:pPr>
              <w:pStyle w:val="Heading1Bold"/>
              <w:rPr>
                <w:lang w:val="bg-BG"/>
              </w:rPr>
            </w:pPr>
          </w:p>
        </w:tc>
        <w:tc>
          <w:tcPr>
            <w:tcW w:w="5103" w:type="dxa"/>
          </w:tcPr>
          <w:p w14:paraId="13E286D6" w14:textId="08638F54" w:rsidR="00EA3579" w:rsidRPr="006E4A2C" w:rsidRDefault="00B74DA0" w:rsidP="006331B4">
            <w:pPr>
              <w:ind w:left="567" w:firstLine="677"/>
              <w:jc w:val="both"/>
              <w:rPr>
                <w:rFonts w:ascii="Cambria" w:hAnsi="Cambria"/>
                <w:kern w:val="28"/>
                <w:sz w:val="26"/>
                <w:szCs w:val="26"/>
                <w:lang w:val="bg-BG"/>
              </w:rPr>
            </w:pPr>
            <w:r w:rsidRPr="00B74DA0">
              <w:rPr>
                <w:rFonts w:ascii="Cambria" w:hAnsi="Cambria"/>
                <w:kern w:val="28"/>
                <w:sz w:val="26"/>
                <w:szCs w:val="26"/>
                <w:lang w:val="bg-BG"/>
              </w:rPr>
              <w:lastRenderedPageBreak/>
              <w:t>Приема проекта на постановление.</w:t>
            </w:r>
          </w:p>
        </w:tc>
      </w:tr>
      <w:tr w:rsidR="00AA2DD3" w:rsidRPr="006E4A2C" w14:paraId="0ECAB60F" w14:textId="77777777">
        <w:tc>
          <w:tcPr>
            <w:tcW w:w="4253" w:type="dxa"/>
          </w:tcPr>
          <w:p w14:paraId="39552F06" w14:textId="152622EE" w:rsidR="00AA2DD3" w:rsidRPr="006331B4" w:rsidRDefault="00AA2DD3" w:rsidP="006331B4">
            <w:pPr>
              <w:pStyle w:val="Heading1"/>
              <w:keepNext w:val="0"/>
              <w:rPr>
                <w:szCs w:val="26"/>
                <w:lang w:val="bg-BG"/>
              </w:rPr>
            </w:pPr>
            <w:r w:rsidRPr="006E4A2C">
              <w:t>Проект на Постановление за одобряване на допълнителни разходи по бюджета на Министерството на регионалното развитие и благоустройството за 2025 г.</w:t>
            </w:r>
            <w:r w:rsidR="006331B4">
              <w:t xml:space="preserve"> </w:t>
            </w:r>
            <w:r w:rsidR="006331B4" w:rsidRPr="006331B4">
              <w:rPr>
                <w:szCs w:val="26"/>
                <w:lang w:val="bg-BG"/>
              </w:rPr>
              <w:t xml:space="preserve">(Приет неприсъствено по реда на чл. 7, ал. 3 от УПМСНА на </w:t>
            </w:r>
            <w:r w:rsidR="00077FE0">
              <w:rPr>
                <w:szCs w:val="26"/>
                <w:lang w:val="bg-BG"/>
              </w:rPr>
              <w:t xml:space="preserve">                      </w:t>
            </w:r>
            <w:r w:rsidR="006331B4">
              <w:rPr>
                <w:szCs w:val="26"/>
                <w:lang w:val="bg-BG"/>
              </w:rPr>
              <w:t>19</w:t>
            </w:r>
            <w:r w:rsidR="006331B4" w:rsidRPr="006331B4">
              <w:rPr>
                <w:szCs w:val="26"/>
                <w:lang w:val="bg-BG"/>
              </w:rPr>
              <w:t xml:space="preserve"> декември 2025 г.).</w:t>
            </w:r>
          </w:p>
          <w:p w14:paraId="2DEDF5A7" w14:textId="77777777" w:rsidR="00F8550E" w:rsidRDefault="00AA2DD3" w:rsidP="006331B4">
            <w:pPr>
              <w:pStyle w:val="Heading1Bold"/>
              <w:rPr>
                <w:b w:val="0"/>
                <w:bCs/>
                <w:lang w:val="bg-BG"/>
              </w:rPr>
            </w:pPr>
            <w:r w:rsidRPr="000C3A8A">
              <w:rPr>
                <w:b w:val="0"/>
                <w:bCs/>
                <w:lang w:val="bg-BG"/>
              </w:rPr>
              <w:t xml:space="preserve">м-р И. Иванов </w:t>
            </w:r>
            <w:r w:rsidR="00F24AEB" w:rsidRPr="000C3A8A">
              <w:rPr>
                <w:b w:val="0"/>
                <w:bCs/>
                <w:lang w:val="bg-BG"/>
              </w:rPr>
              <w:t>–</w:t>
            </w:r>
            <w:r w:rsidRPr="000C3A8A">
              <w:rPr>
                <w:b w:val="0"/>
                <w:bCs/>
                <w:lang w:val="bg-BG"/>
              </w:rPr>
              <w:t xml:space="preserve"> МРРБ</w:t>
            </w:r>
          </w:p>
          <w:p w14:paraId="1DE4E067" w14:textId="77777777" w:rsidR="00495756" w:rsidRDefault="00495756" w:rsidP="006331B4">
            <w:pPr>
              <w:pStyle w:val="Heading1Bold"/>
              <w:rPr>
                <w:b w:val="0"/>
                <w:bCs/>
                <w:lang w:val="bg-BG"/>
              </w:rPr>
            </w:pPr>
          </w:p>
          <w:p w14:paraId="0FC2556E" w14:textId="4574D93F" w:rsidR="00495756" w:rsidRPr="00C52D68" w:rsidRDefault="00495756" w:rsidP="006331B4">
            <w:pPr>
              <w:pStyle w:val="Heading1Bold"/>
              <w:rPr>
                <w:b w:val="0"/>
                <w:bCs/>
                <w:lang w:val="bg-BG"/>
              </w:rPr>
            </w:pPr>
          </w:p>
        </w:tc>
        <w:tc>
          <w:tcPr>
            <w:tcW w:w="5103" w:type="dxa"/>
          </w:tcPr>
          <w:p w14:paraId="2D541C34" w14:textId="154223DF" w:rsidR="00AA2DD3" w:rsidRPr="006E4A2C" w:rsidRDefault="00B74DA0" w:rsidP="006331B4">
            <w:pPr>
              <w:ind w:left="567" w:firstLine="677"/>
              <w:jc w:val="both"/>
              <w:rPr>
                <w:rFonts w:ascii="Cambria" w:hAnsi="Cambria"/>
                <w:kern w:val="28"/>
                <w:sz w:val="26"/>
                <w:szCs w:val="26"/>
                <w:lang w:val="bg-BG"/>
              </w:rPr>
            </w:pPr>
            <w:r w:rsidRPr="00B74DA0">
              <w:rPr>
                <w:rFonts w:ascii="Cambria" w:hAnsi="Cambria"/>
                <w:kern w:val="28"/>
                <w:sz w:val="26"/>
                <w:szCs w:val="26"/>
                <w:lang w:val="bg-BG"/>
              </w:rPr>
              <w:t>Приема проекта на постановление.</w:t>
            </w:r>
          </w:p>
        </w:tc>
      </w:tr>
      <w:tr w:rsidR="0050433D" w:rsidRPr="006E4A2C" w14:paraId="1C1E2BE5" w14:textId="77777777">
        <w:tc>
          <w:tcPr>
            <w:tcW w:w="4253" w:type="dxa"/>
          </w:tcPr>
          <w:p w14:paraId="4F15EB03" w14:textId="3EE292CA" w:rsidR="0050433D" w:rsidRPr="006331B4" w:rsidRDefault="006F3BE8" w:rsidP="006331B4">
            <w:pPr>
              <w:pStyle w:val="Heading1"/>
              <w:keepNext w:val="0"/>
              <w:rPr>
                <w:szCs w:val="26"/>
                <w:lang w:val="bg-BG"/>
              </w:rPr>
            </w:pPr>
            <w:r w:rsidRPr="006E4A2C">
              <w:t>Проект на Решение за одобряван</w:t>
            </w:r>
            <w:r w:rsidR="00E907F1">
              <w:t xml:space="preserve">е </w:t>
            </w:r>
            <w:r w:rsidRPr="006E4A2C">
              <w:t>проект на Гаранционно споразумение между Република България („</w:t>
            </w:r>
            <w:proofErr w:type="spellStart"/>
            <w:proofErr w:type="gramStart"/>
            <w:r w:rsidRPr="006E4A2C">
              <w:t>Гарант</w:t>
            </w:r>
            <w:proofErr w:type="spellEnd"/>
            <w:r w:rsidRPr="006E4A2C">
              <w:t>“</w:t>
            </w:r>
            <w:proofErr w:type="gramEnd"/>
            <w:r w:rsidRPr="006E4A2C">
              <w:t>) и „</w:t>
            </w:r>
            <w:proofErr w:type="spellStart"/>
            <w:r w:rsidRPr="006E4A2C">
              <w:t>Обединена</w:t>
            </w:r>
            <w:proofErr w:type="spellEnd"/>
            <w:r w:rsidRPr="006E4A2C">
              <w:t xml:space="preserve"> </w:t>
            </w:r>
            <w:proofErr w:type="spellStart"/>
            <w:r w:rsidRPr="006E4A2C">
              <w:t>българска</w:t>
            </w:r>
            <w:proofErr w:type="spellEnd"/>
            <w:r w:rsidRPr="006E4A2C">
              <w:t xml:space="preserve"> </w:t>
            </w:r>
            <w:proofErr w:type="spellStart"/>
            <w:r w:rsidRPr="006E4A2C">
              <w:t>банка</w:t>
            </w:r>
            <w:proofErr w:type="spellEnd"/>
            <w:r w:rsidRPr="006E4A2C">
              <w:t>“ АД („</w:t>
            </w:r>
            <w:proofErr w:type="spellStart"/>
            <w:r w:rsidRPr="006E4A2C">
              <w:t>Банка</w:t>
            </w:r>
            <w:proofErr w:type="spellEnd"/>
            <w:r w:rsidRPr="006E4A2C">
              <w:t>“).</w:t>
            </w:r>
            <w:r w:rsidR="006331B4">
              <w:t xml:space="preserve"> </w:t>
            </w:r>
            <w:r w:rsidR="006331B4" w:rsidRPr="006331B4">
              <w:rPr>
                <w:szCs w:val="26"/>
                <w:lang w:val="bg-BG"/>
              </w:rPr>
              <w:t xml:space="preserve">(Приет неприсъствено по реда на чл. 7, ал. 3 от УПМСНА на </w:t>
            </w:r>
            <w:r w:rsidR="00077FE0">
              <w:rPr>
                <w:szCs w:val="26"/>
                <w:lang w:val="bg-BG"/>
              </w:rPr>
              <w:t xml:space="preserve">                       </w:t>
            </w:r>
            <w:r w:rsidR="006331B4" w:rsidRPr="006331B4">
              <w:rPr>
                <w:szCs w:val="26"/>
                <w:lang w:val="bg-BG"/>
              </w:rPr>
              <w:t>17 декември 2025 г.).</w:t>
            </w:r>
          </w:p>
          <w:p w14:paraId="19F35166" w14:textId="0CFB9E8C" w:rsidR="006F3BE8" w:rsidRPr="000C3A8A" w:rsidRDefault="006F3BE8" w:rsidP="006331B4">
            <w:pPr>
              <w:pStyle w:val="Heading1Bold"/>
              <w:rPr>
                <w:b w:val="0"/>
                <w:bCs/>
                <w:lang w:val="bg-BG"/>
              </w:rPr>
            </w:pPr>
            <w:r w:rsidRPr="000C3A8A">
              <w:rPr>
                <w:b w:val="0"/>
                <w:bCs/>
                <w:lang w:val="bg-BG"/>
              </w:rPr>
              <w:t xml:space="preserve">м-р Т. Петкова </w:t>
            </w:r>
            <w:r w:rsidR="00AA2DD3" w:rsidRPr="000C3A8A">
              <w:rPr>
                <w:b w:val="0"/>
                <w:bCs/>
                <w:lang w:val="bg-BG"/>
              </w:rPr>
              <w:t>–</w:t>
            </w:r>
            <w:r w:rsidRPr="000C3A8A">
              <w:rPr>
                <w:b w:val="0"/>
                <w:bCs/>
                <w:lang w:val="bg-BG"/>
              </w:rPr>
              <w:t xml:space="preserve"> МФ</w:t>
            </w:r>
          </w:p>
          <w:p w14:paraId="6A913DD8" w14:textId="46F66981" w:rsidR="00AA2DD3" w:rsidRPr="006E4A2C" w:rsidRDefault="00AA2DD3" w:rsidP="006331B4">
            <w:pPr>
              <w:pStyle w:val="Heading1Bold"/>
              <w:rPr>
                <w:lang w:val="bg-BG"/>
              </w:rPr>
            </w:pPr>
            <w:r w:rsidRPr="000C3A8A">
              <w:rPr>
                <w:b w:val="0"/>
                <w:bCs/>
                <w:lang w:val="bg-BG"/>
              </w:rPr>
              <w:t>м-р И. Иванов - МРРБ</w:t>
            </w:r>
          </w:p>
        </w:tc>
        <w:tc>
          <w:tcPr>
            <w:tcW w:w="5103" w:type="dxa"/>
          </w:tcPr>
          <w:p w14:paraId="60FE7011" w14:textId="1286FB34" w:rsidR="0050433D" w:rsidRPr="006E4A2C" w:rsidRDefault="00B74DA0" w:rsidP="006331B4">
            <w:pPr>
              <w:ind w:left="567" w:firstLine="677"/>
              <w:jc w:val="both"/>
              <w:rPr>
                <w:rFonts w:ascii="Cambria" w:hAnsi="Cambria"/>
                <w:kern w:val="28"/>
                <w:sz w:val="26"/>
                <w:szCs w:val="26"/>
                <w:lang w:val="bg-BG"/>
              </w:rPr>
            </w:pPr>
            <w:r w:rsidRPr="00B74DA0">
              <w:rPr>
                <w:rFonts w:ascii="Cambria" w:hAnsi="Cambria"/>
                <w:kern w:val="28"/>
                <w:sz w:val="26"/>
                <w:szCs w:val="26"/>
                <w:lang w:val="bg-BG"/>
              </w:rPr>
              <w:t>Приема проекта на решение.</w:t>
            </w:r>
          </w:p>
        </w:tc>
      </w:tr>
      <w:bookmarkEnd w:id="0"/>
    </w:tbl>
    <w:p w14:paraId="3D9EA0D2" w14:textId="77777777" w:rsidR="000C3A8A" w:rsidRDefault="000C3A8A" w:rsidP="00495756">
      <w:pPr>
        <w:jc w:val="both"/>
        <w:rPr>
          <w:rFonts w:ascii="Cambria" w:hAnsi="Cambria"/>
          <w:sz w:val="26"/>
          <w:szCs w:val="26"/>
          <w:lang w:val="bg-BG"/>
        </w:rPr>
      </w:pPr>
    </w:p>
    <w:p w14:paraId="69D4468E" w14:textId="77777777" w:rsidR="005C6F9D" w:rsidRPr="00D558C2" w:rsidRDefault="005C6F9D" w:rsidP="005C6F9D">
      <w:pPr>
        <w:spacing w:before="960"/>
        <w:ind w:left="720"/>
        <w:jc w:val="both"/>
        <w:rPr>
          <w:rFonts w:ascii="Cambria" w:hAnsi="Cambria"/>
          <w:b/>
          <w:sz w:val="26"/>
          <w:szCs w:val="26"/>
          <w:lang w:val="bg-BG"/>
        </w:rPr>
      </w:pPr>
      <w:r w:rsidRPr="00D558C2">
        <w:rPr>
          <w:rFonts w:ascii="Cambria" w:hAnsi="Cambria"/>
          <w:b/>
          <w:sz w:val="26"/>
          <w:szCs w:val="26"/>
          <w:lang w:val="bg-BG"/>
        </w:rPr>
        <w:t>МИНИСТЪР-ПРЕДСЕДАТЕЛ:</w:t>
      </w:r>
      <w:r>
        <w:rPr>
          <w:rFonts w:ascii="Cambria" w:hAnsi="Cambria"/>
          <w:b/>
          <w:sz w:val="26"/>
          <w:szCs w:val="26"/>
          <w:lang w:val="bg-BG"/>
        </w:rPr>
        <w:t>/п/</w:t>
      </w:r>
      <w:r w:rsidRPr="00B807C8">
        <w:rPr>
          <w:rFonts w:ascii="Cambria" w:hAnsi="Cambria"/>
          <w:b/>
          <w:bCs/>
          <w:sz w:val="26"/>
          <w:szCs w:val="26"/>
          <w:lang w:val="bg-BG"/>
        </w:rPr>
        <w:t xml:space="preserve"> </w:t>
      </w:r>
      <w:r>
        <w:rPr>
          <w:rFonts w:ascii="Cambria" w:hAnsi="Cambria"/>
          <w:b/>
          <w:bCs/>
          <w:sz w:val="26"/>
          <w:szCs w:val="26"/>
          <w:lang w:val="bg-BG"/>
        </w:rPr>
        <w:t>Росен Желязков</w:t>
      </w:r>
    </w:p>
    <w:p w14:paraId="0FA3A41C" w14:textId="77777777" w:rsidR="005C6F9D" w:rsidRPr="00D558C2" w:rsidRDefault="005C6F9D" w:rsidP="005C6F9D">
      <w:pPr>
        <w:ind w:left="720"/>
        <w:jc w:val="both"/>
        <w:rPr>
          <w:rFonts w:ascii="Cambria" w:hAnsi="Cambria"/>
          <w:b/>
          <w:sz w:val="26"/>
          <w:szCs w:val="26"/>
          <w:lang w:val="bg-BG"/>
        </w:rPr>
      </w:pPr>
    </w:p>
    <w:p w14:paraId="13DB7694" w14:textId="77777777" w:rsidR="005C6F9D" w:rsidRPr="00D558C2" w:rsidRDefault="005C6F9D" w:rsidP="005C6F9D">
      <w:pPr>
        <w:ind w:left="720"/>
        <w:jc w:val="both"/>
        <w:rPr>
          <w:rFonts w:ascii="Cambria" w:hAnsi="Cambria"/>
          <w:b/>
          <w:sz w:val="26"/>
          <w:szCs w:val="26"/>
          <w:lang w:val="bg-BG"/>
        </w:rPr>
      </w:pPr>
      <w:r w:rsidRPr="00D558C2">
        <w:rPr>
          <w:rFonts w:ascii="Cambria" w:hAnsi="Cambria"/>
          <w:b/>
          <w:sz w:val="26"/>
          <w:szCs w:val="26"/>
          <w:lang w:val="bg-BG"/>
        </w:rPr>
        <w:t>ГЛАВЕН СЕКРЕТАР НА</w:t>
      </w:r>
    </w:p>
    <w:p w14:paraId="6560CC47" w14:textId="77777777" w:rsidR="005C6F9D" w:rsidRPr="00C326A7" w:rsidRDefault="005C6F9D" w:rsidP="005C6F9D">
      <w:pPr>
        <w:ind w:left="720"/>
        <w:jc w:val="both"/>
        <w:rPr>
          <w:rFonts w:ascii="Cambria" w:hAnsi="Cambria"/>
          <w:b/>
          <w:sz w:val="26"/>
          <w:szCs w:val="26"/>
          <w:lang w:val="bg-BG"/>
        </w:rPr>
      </w:pPr>
      <w:r w:rsidRPr="00D558C2">
        <w:rPr>
          <w:rFonts w:ascii="Cambria" w:hAnsi="Cambria"/>
          <w:b/>
          <w:sz w:val="26"/>
          <w:szCs w:val="26"/>
          <w:lang w:val="bg-BG"/>
        </w:rPr>
        <w:t>МИНИСТЕРСКИЯ СЪВЕТ:</w:t>
      </w:r>
      <w:r>
        <w:rPr>
          <w:rFonts w:ascii="Cambria" w:hAnsi="Cambria"/>
          <w:b/>
          <w:sz w:val="26"/>
          <w:szCs w:val="26"/>
          <w:lang w:val="bg-BG"/>
        </w:rPr>
        <w:t xml:space="preserve">/п/ </w:t>
      </w:r>
      <w:r w:rsidRPr="00D558C2">
        <w:rPr>
          <w:rFonts w:ascii="Cambria" w:hAnsi="Cambria"/>
          <w:b/>
          <w:sz w:val="26"/>
          <w:szCs w:val="26"/>
          <w:lang w:val="bg-BG"/>
        </w:rPr>
        <w:t>Габриела Козарева</w:t>
      </w:r>
    </w:p>
    <w:p w14:paraId="4D89A8B1" w14:textId="77777777" w:rsidR="005C6F9D" w:rsidRPr="0069526E" w:rsidRDefault="005C6F9D" w:rsidP="005C6F9D">
      <w:pPr>
        <w:spacing w:before="960"/>
        <w:ind w:left="720"/>
        <w:jc w:val="both"/>
        <w:rPr>
          <w:rFonts w:ascii="Cambria" w:hAnsi="Cambria"/>
          <w:b/>
          <w:sz w:val="26"/>
          <w:szCs w:val="26"/>
          <w:lang w:val="bg-BG"/>
        </w:rPr>
      </w:pPr>
    </w:p>
    <w:p w14:paraId="33A82D1A" w14:textId="0B1153F3" w:rsidR="000C3A8A" w:rsidRPr="006E4A2C" w:rsidRDefault="000C3A8A" w:rsidP="006331B4">
      <w:pPr>
        <w:ind w:left="720"/>
        <w:jc w:val="both"/>
        <w:rPr>
          <w:rFonts w:ascii="Cambria" w:hAnsi="Cambria"/>
          <w:sz w:val="26"/>
          <w:szCs w:val="26"/>
          <w:lang w:val="bg-BG"/>
        </w:rPr>
      </w:pPr>
    </w:p>
    <w:sectPr w:rsidR="000C3A8A" w:rsidRPr="006E4A2C">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D53A" w14:textId="77777777" w:rsidR="00153BE9" w:rsidRDefault="00153BE9">
      <w:r>
        <w:separator/>
      </w:r>
    </w:p>
  </w:endnote>
  <w:endnote w:type="continuationSeparator" w:id="0">
    <w:p w14:paraId="0A01E577" w14:textId="77777777" w:rsidR="00153BE9" w:rsidRDefault="0015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okU">
    <w:altName w:val="Calibri"/>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44FEF732"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DD393A" w:rsidRPr="00DD393A">
      <w:rPr>
        <w:rStyle w:val="PageNumber"/>
        <w:rFonts w:ascii="Cambria" w:hAnsi="Cambria"/>
        <w:noProof/>
      </w:rPr>
      <w:t>53</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29C96AFE"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DD393A" w:rsidRPr="00DD393A">
      <w:rPr>
        <w:rStyle w:val="PageNumber"/>
        <w:rFonts w:ascii="Cambria" w:hAnsi="Cambria"/>
        <w:noProof/>
      </w:rPr>
      <w:t>53</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527A" w14:textId="77777777" w:rsidR="00153BE9" w:rsidRDefault="00153BE9">
      <w:r>
        <w:separator/>
      </w:r>
    </w:p>
  </w:footnote>
  <w:footnote w:type="continuationSeparator" w:id="0">
    <w:p w14:paraId="651D4597" w14:textId="77777777" w:rsidR="00153BE9" w:rsidRDefault="0015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77777777"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77777777" w:rsidR="0006698D" w:rsidRDefault="00037CC7" w:rsidP="006D28C8">
    <w:pPr>
      <w:jc w:val="center"/>
      <w:rPr>
        <w:rFonts w:ascii="Times New Roman" w:hAnsi="Times New Roman"/>
        <w:b/>
        <w:caps/>
        <w:sz w:val="22"/>
      </w:rPr>
    </w:pPr>
    <w:r>
      <w:rPr>
        <w:rFonts w:ascii="TimokU" w:hAnsi="TimokU"/>
        <w:b/>
        <w:caps/>
        <w:noProof/>
        <w:sz w:val="22"/>
        <w:lang w:val="bg-BG" w:eastAsia="bg-BG"/>
      </w:rPr>
      <w:drawing>
        <wp:inline distT="0" distB="0" distL="0" distR="0" wp14:anchorId="0F00D81D" wp14:editId="2E6F7D92">
          <wp:extent cx="892175" cy="775335"/>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3068536"/>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2"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5" w15:restartNumberingAfterBreak="0">
    <w:nsid w:val="33143A98"/>
    <w:multiLevelType w:val="hybridMultilevel"/>
    <w:tmpl w:val="10AE46B4"/>
    <w:lvl w:ilvl="0" w:tplc="8A461BFC">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6" w15:restartNumberingAfterBreak="0">
    <w:nsid w:val="469C0DD0"/>
    <w:multiLevelType w:val="hybridMultilevel"/>
    <w:tmpl w:val="700AC924"/>
    <w:lvl w:ilvl="0" w:tplc="B6C07A76">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7"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9"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73652A66"/>
    <w:multiLevelType w:val="hybridMultilevel"/>
    <w:tmpl w:val="26CCAADE"/>
    <w:lvl w:ilvl="0" w:tplc="01A21A7A">
      <w:start w:val="1"/>
      <w:numFmt w:val="decimal"/>
      <w:lvlText w:val="%1."/>
      <w:lvlJc w:val="left"/>
      <w:pPr>
        <w:ind w:left="1604" w:hanging="360"/>
      </w:pPr>
      <w:rPr>
        <w:rFonts w:hint="default"/>
      </w:rPr>
    </w:lvl>
    <w:lvl w:ilvl="1" w:tplc="04020019" w:tentative="1">
      <w:start w:val="1"/>
      <w:numFmt w:val="lowerLetter"/>
      <w:lvlText w:val="%2."/>
      <w:lvlJc w:val="left"/>
      <w:pPr>
        <w:ind w:left="2324" w:hanging="360"/>
      </w:pPr>
    </w:lvl>
    <w:lvl w:ilvl="2" w:tplc="0402001B" w:tentative="1">
      <w:start w:val="1"/>
      <w:numFmt w:val="lowerRoman"/>
      <w:lvlText w:val="%3."/>
      <w:lvlJc w:val="right"/>
      <w:pPr>
        <w:ind w:left="3044" w:hanging="180"/>
      </w:pPr>
    </w:lvl>
    <w:lvl w:ilvl="3" w:tplc="0402000F" w:tentative="1">
      <w:start w:val="1"/>
      <w:numFmt w:val="decimal"/>
      <w:lvlText w:val="%4."/>
      <w:lvlJc w:val="left"/>
      <w:pPr>
        <w:ind w:left="3764" w:hanging="360"/>
      </w:pPr>
    </w:lvl>
    <w:lvl w:ilvl="4" w:tplc="04020019" w:tentative="1">
      <w:start w:val="1"/>
      <w:numFmt w:val="lowerLetter"/>
      <w:lvlText w:val="%5."/>
      <w:lvlJc w:val="left"/>
      <w:pPr>
        <w:ind w:left="4484" w:hanging="360"/>
      </w:pPr>
    </w:lvl>
    <w:lvl w:ilvl="5" w:tplc="0402001B" w:tentative="1">
      <w:start w:val="1"/>
      <w:numFmt w:val="lowerRoman"/>
      <w:lvlText w:val="%6."/>
      <w:lvlJc w:val="right"/>
      <w:pPr>
        <w:ind w:left="5204" w:hanging="180"/>
      </w:pPr>
    </w:lvl>
    <w:lvl w:ilvl="6" w:tplc="0402000F" w:tentative="1">
      <w:start w:val="1"/>
      <w:numFmt w:val="decimal"/>
      <w:lvlText w:val="%7."/>
      <w:lvlJc w:val="left"/>
      <w:pPr>
        <w:ind w:left="5924" w:hanging="360"/>
      </w:pPr>
    </w:lvl>
    <w:lvl w:ilvl="7" w:tplc="04020019" w:tentative="1">
      <w:start w:val="1"/>
      <w:numFmt w:val="lowerLetter"/>
      <w:lvlText w:val="%8."/>
      <w:lvlJc w:val="left"/>
      <w:pPr>
        <w:ind w:left="6644" w:hanging="360"/>
      </w:pPr>
    </w:lvl>
    <w:lvl w:ilvl="8" w:tplc="0402001B" w:tentative="1">
      <w:start w:val="1"/>
      <w:numFmt w:val="lowerRoman"/>
      <w:lvlText w:val="%9."/>
      <w:lvlJc w:val="right"/>
      <w:pPr>
        <w:ind w:left="7364" w:hanging="180"/>
      </w:pPr>
    </w:lvl>
  </w:abstractNum>
  <w:abstractNum w:abstractNumId="12"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12"/>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9"/>
  </w:num>
  <w:num w:numId="5" w16cid:durableId="473563785">
    <w:abstractNumId w:val="2"/>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10"/>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7"/>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8"/>
  </w:num>
  <w:num w:numId="17" w16cid:durableId="941304372">
    <w:abstractNumId w:val="0"/>
  </w:num>
  <w:num w:numId="18" w16cid:durableId="530337247">
    <w:abstractNumId w:val="4"/>
  </w:num>
  <w:num w:numId="19" w16cid:durableId="892157729">
    <w:abstractNumId w:val="1"/>
  </w:num>
  <w:num w:numId="20" w16cid:durableId="1546867185">
    <w:abstractNumId w:val="3"/>
  </w:num>
  <w:num w:numId="21" w16cid:durableId="1405834053">
    <w:abstractNumId w:val="0"/>
  </w:num>
  <w:num w:numId="22" w16cid:durableId="1100219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117654">
    <w:abstractNumId w:val="6"/>
  </w:num>
  <w:num w:numId="24" w16cid:durableId="1294556234">
    <w:abstractNumId w:val="5"/>
  </w:num>
  <w:num w:numId="25" w16cid:durableId="1412044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868"/>
    <w:rsid w:val="0000672C"/>
    <w:rsid w:val="0001158D"/>
    <w:rsid w:val="00021278"/>
    <w:rsid w:val="00024264"/>
    <w:rsid w:val="00025394"/>
    <w:rsid w:val="00026F43"/>
    <w:rsid w:val="00030289"/>
    <w:rsid w:val="00035931"/>
    <w:rsid w:val="0003594F"/>
    <w:rsid w:val="00037A85"/>
    <w:rsid w:val="00037CC7"/>
    <w:rsid w:val="00041966"/>
    <w:rsid w:val="000450DC"/>
    <w:rsid w:val="00050053"/>
    <w:rsid w:val="00053150"/>
    <w:rsid w:val="000602FA"/>
    <w:rsid w:val="000603B2"/>
    <w:rsid w:val="00063856"/>
    <w:rsid w:val="0006698D"/>
    <w:rsid w:val="0007390B"/>
    <w:rsid w:val="00075594"/>
    <w:rsid w:val="000761E8"/>
    <w:rsid w:val="00077C3E"/>
    <w:rsid w:val="00077FE0"/>
    <w:rsid w:val="000826A2"/>
    <w:rsid w:val="00084007"/>
    <w:rsid w:val="000852AD"/>
    <w:rsid w:val="000861E7"/>
    <w:rsid w:val="00086465"/>
    <w:rsid w:val="000966C7"/>
    <w:rsid w:val="000A144C"/>
    <w:rsid w:val="000A41CC"/>
    <w:rsid w:val="000B08CA"/>
    <w:rsid w:val="000B284B"/>
    <w:rsid w:val="000C32A7"/>
    <w:rsid w:val="000C3A8A"/>
    <w:rsid w:val="000C3F42"/>
    <w:rsid w:val="000C55BA"/>
    <w:rsid w:val="000D077A"/>
    <w:rsid w:val="000E0AD1"/>
    <w:rsid w:val="000E1C9D"/>
    <w:rsid w:val="000E34E2"/>
    <w:rsid w:val="000E5A45"/>
    <w:rsid w:val="000E6E3C"/>
    <w:rsid w:val="000F5F2C"/>
    <w:rsid w:val="000F6C93"/>
    <w:rsid w:val="00100528"/>
    <w:rsid w:val="00100E70"/>
    <w:rsid w:val="00101034"/>
    <w:rsid w:val="00101442"/>
    <w:rsid w:val="001043EB"/>
    <w:rsid w:val="00105D1F"/>
    <w:rsid w:val="00106EB4"/>
    <w:rsid w:val="00110931"/>
    <w:rsid w:val="00110F49"/>
    <w:rsid w:val="00117550"/>
    <w:rsid w:val="0012036E"/>
    <w:rsid w:val="00120CB1"/>
    <w:rsid w:val="00122CAF"/>
    <w:rsid w:val="001245A3"/>
    <w:rsid w:val="00124650"/>
    <w:rsid w:val="00131158"/>
    <w:rsid w:val="00131626"/>
    <w:rsid w:val="00151C6E"/>
    <w:rsid w:val="00153BE9"/>
    <w:rsid w:val="00154786"/>
    <w:rsid w:val="00157C85"/>
    <w:rsid w:val="00160263"/>
    <w:rsid w:val="00162F5D"/>
    <w:rsid w:val="00165604"/>
    <w:rsid w:val="0017158B"/>
    <w:rsid w:val="00176A5A"/>
    <w:rsid w:val="0017766A"/>
    <w:rsid w:val="0018335E"/>
    <w:rsid w:val="00183811"/>
    <w:rsid w:val="00185E2B"/>
    <w:rsid w:val="00194D2E"/>
    <w:rsid w:val="00196960"/>
    <w:rsid w:val="001A0FCE"/>
    <w:rsid w:val="001A352D"/>
    <w:rsid w:val="001A57CE"/>
    <w:rsid w:val="001A63F9"/>
    <w:rsid w:val="001A6931"/>
    <w:rsid w:val="001A739C"/>
    <w:rsid w:val="001B5084"/>
    <w:rsid w:val="001B5FCD"/>
    <w:rsid w:val="001C062F"/>
    <w:rsid w:val="001C071D"/>
    <w:rsid w:val="001C218A"/>
    <w:rsid w:val="001C3665"/>
    <w:rsid w:val="001C4C09"/>
    <w:rsid w:val="001D17AE"/>
    <w:rsid w:val="001D1A58"/>
    <w:rsid w:val="001D5E48"/>
    <w:rsid w:val="001D61F8"/>
    <w:rsid w:val="001E4EE9"/>
    <w:rsid w:val="001F4202"/>
    <w:rsid w:val="002120EE"/>
    <w:rsid w:val="00217800"/>
    <w:rsid w:val="00220FA4"/>
    <w:rsid w:val="00225356"/>
    <w:rsid w:val="002253B9"/>
    <w:rsid w:val="002267E4"/>
    <w:rsid w:val="00226EB8"/>
    <w:rsid w:val="00232DEE"/>
    <w:rsid w:val="0023777B"/>
    <w:rsid w:val="00242464"/>
    <w:rsid w:val="0024261B"/>
    <w:rsid w:val="00244EA5"/>
    <w:rsid w:val="00252A23"/>
    <w:rsid w:val="00255145"/>
    <w:rsid w:val="00257C85"/>
    <w:rsid w:val="0026201E"/>
    <w:rsid w:val="00271746"/>
    <w:rsid w:val="00281A19"/>
    <w:rsid w:val="0028341F"/>
    <w:rsid w:val="00283EE5"/>
    <w:rsid w:val="0029081D"/>
    <w:rsid w:val="002910B8"/>
    <w:rsid w:val="00295948"/>
    <w:rsid w:val="002A01D8"/>
    <w:rsid w:val="002A0AB2"/>
    <w:rsid w:val="002A12EA"/>
    <w:rsid w:val="002A3C75"/>
    <w:rsid w:val="002A48AE"/>
    <w:rsid w:val="002A6C71"/>
    <w:rsid w:val="002B23A4"/>
    <w:rsid w:val="002B2474"/>
    <w:rsid w:val="002B3EE6"/>
    <w:rsid w:val="002B6485"/>
    <w:rsid w:val="002C1B9E"/>
    <w:rsid w:val="002C2958"/>
    <w:rsid w:val="002C3D9B"/>
    <w:rsid w:val="002C769C"/>
    <w:rsid w:val="002D2BC7"/>
    <w:rsid w:val="002D30E3"/>
    <w:rsid w:val="002D7345"/>
    <w:rsid w:val="002D7D0D"/>
    <w:rsid w:val="002E4705"/>
    <w:rsid w:val="002E5A0F"/>
    <w:rsid w:val="00300D0B"/>
    <w:rsid w:val="00305B51"/>
    <w:rsid w:val="0030694E"/>
    <w:rsid w:val="00307F4B"/>
    <w:rsid w:val="00311F80"/>
    <w:rsid w:val="003134D7"/>
    <w:rsid w:val="003145D0"/>
    <w:rsid w:val="00314A84"/>
    <w:rsid w:val="0031535D"/>
    <w:rsid w:val="00330EE4"/>
    <w:rsid w:val="00332608"/>
    <w:rsid w:val="0033657E"/>
    <w:rsid w:val="00341D13"/>
    <w:rsid w:val="00345351"/>
    <w:rsid w:val="00345B53"/>
    <w:rsid w:val="00347216"/>
    <w:rsid w:val="003533B5"/>
    <w:rsid w:val="00363509"/>
    <w:rsid w:val="003646BB"/>
    <w:rsid w:val="00371B6E"/>
    <w:rsid w:val="003758D9"/>
    <w:rsid w:val="0037617B"/>
    <w:rsid w:val="003803C3"/>
    <w:rsid w:val="00380FC4"/>
    <w:rsid w:val="00380FE0"/>
    <w:rsid w:val="0039240C"/>
    <w:rsid w:val="00397791"/>
    <w:rsid w:val="003A1B51"/>
    <w:rsid w:val="003A2888"/>
    <w:rsid w:val="003A4CCF"/>
    <w:rsid w:val="003A7804"/>
    <w:rsid w:val="003B09C7"/>
    <w:rsid w:val="003B3CE4"/>
    <w:rsid w:val="003C1649"/>
    <w:rsid w:val="003C3F05"/>
    <w:rsid w:val="003C42AC"/>
    <w:rsid w:val="003C5249"/>
    <w:rsid w:val="003D0933"/>
    <w:rsid w:val="003D0D17"/>
    <w:rsid w:val="003D2514"/>
    <w:rsid w:val="003D3A58"/>
    <w:rsid w:val="003E0D0A"/>
    <w:rsid w:val="003E0EA4"/>
    <w:rsid w:val="003E1718"/>
    <w:rsid w:val="003F0184"/>
    <w:rsid w:val="003F4846"/>
    <w:rsid w:val="003F50A8"/>
    <w:rsid w:val="00407466"/>
    <w:rsid w:val="004114C6"/>
    <w:rsid w:val="00415325"/>
    <w:rsid w:val="0041790E"/>
    <w:rsid w:val="0042264A"/>
    <w:rsid w:val="00425BE8"/>
    <w:rsid w:val="004278CF"/>
    <w:rsid w:val="00432CF6"/>
    <w:rsid w:val="00433101"/>
    <w:rsid w:val="004357C2"/>
    <w:rsid w:val="00445B99"/>
    <w:rsid w:val="00450530"/>
    <w:rsid w:val="00454AAB"/>
    <w:rsid w:val="00454CC6"/>
    <w:rsid w:val="00455E54"/>
    <w:rsid w:val="00457567"/>
    <w:rsid w:val="00462D24"/>
    <w:rsid w:val="00474840"/>
    <w:rsid w:val="00476645"/>
    <w:rsid w:val="00483C9F"/>
    <w:rsid w:val="004844A4"/>
    <w:rsid w:val="00491F1D"/>
    <w:rsid w:val="00495756"/>
    <w:rsid w:val="004A3E83"/>
    <w:rsid w:val="004A6D09"/>
    <w:rsid w:val="004A7FCE"/>
    <w:rsid w:val="004B0FCC"/>
    <w:rsid w:val="004B176F"/>
    <w:rsid w:val="004B54B2"/>
    <w:rsid w:val="004C2921"/>
    <w:rsid w:val="004C3373"/>
    <w:rsid w:val="004C78B1"/>
    <w:rsid w:val="004D0C82"/>
    <w:rsid w:val="004E38DF"/>
    <w:rsid w:val="004E3C53"/>
    <w:rsid w:val="004E3CAD"/>
    <w:rsid w:val="004E6DB7"/>
    <w:rsid w:val="004F0AE0"/>
    <w:rsid w:val="004F12B4"/>
    <w:rsid w:val="004F195B"/>
    <w:rsid w:val="00500792"/>
    <w:rsid w:val="00502E28"/>
    <w:rsid w:val="0050433D"/>
    <w:rsid w:val="00505475"/>
    <w:rsid w:val="0051103B"/>
    <w:rsid w:val="005130AC"/>
    <w:rsid w:val="00514645"/>
    <w:rsid w:val="00521DD0"/>
    <w:rsid w:val="005225BE"/>
    <w:rsid w:val="00524915"/>
    <w:rsid w:val="005258B8"/>
    <w:rsid w:val="00526976"/>
    <w:rsid w:val="00527B75"/>
    <w:rsid w:val="00530BA5"/>
    <w:rsid w:val="00532DD8"/>
    <w:rsid w:val="00541C02"/>
    <w:rsid w:val="00542564"/>
    <w:rsid w:val="0054699B"/>
    <w:rsid w:val="00550044"/>
    <w:rsid w:val="00551D4F"/>
    <w:rsid w:val="0055294A"/>
    <w:rsid w:val="00555771"/>
    <w:rsid w:val="00557D2E"/>
    <w:rsid w:val="00562E38"/>
    <w:rsid w:val="00562F95"/>
    <w:rsid w:val="0057200A"/>
    <w:rsid w:val="005740D4"/>
    <w:rsid w:val="005801F4"/>
    <w:rsid w:val="00580522"/>
    <w:rsid w:val="00581937"/>
    <w:rsid w:val="00581AF8"/>
    <w:rsid w:val="00582E0B"/>
    <w:rsid w:val="00585B74"/>
    <w:rsid w:val="00587273"/>
    <w:rsid w:val="005A09EF"/>
    <w:rsid w:val="005A1277"/>
    <w:rsid w:val="005A6A2D"/>
    <w:rsid w:val="005A780C"/>
    <w:rsid w:val="005A7A35"/>
    <w:rsid w:val="005B0B4A"/>
    <w:rsid w:val="005B1AD7"/>
    <w:rsid w:val="005B23E3"/>
    <w:rsid w:val="005C1804"/>
    <w:rsid w:val="005C2B27"/>
    <w:rsid w:val="005C3889"/>
    <w:rsid w:val="005C566D"/>
    <w:rsid w:val="005C6F58"/>
    <w:rsid w:val="005C6F9D"/>
    <w:rsid w:val="005C7AC3"/>
    <w:rsid w:val="005D1574"/>
    <w:rsid w:val="005D52E2"/>
    <w:rsid w:val="005D533C"/>
    <w:rsid w:val="005D75BF"/>
    <w:rsid w:val="005E2096"/>
    <w:rsid w:val="005E7EED"/>
    <w:rsid w:val="005F0753"/>
    <w:rsid w:val="005F2384"/>
    <w:rsid w:val="005F56FF"/>
    <w:rsid w:val="005F74F0"/>
    <w:rsid w:val="00602AFD"/>
    <w:rsid w:val="00604FAF"/>
    <w:rsid w:val="00604FCC"/>
    <w:rsid w:val="00621E46"/>
    <w:rsid w:val="00622F4A"/>
    <w:rsid w:val="00623D42"/>
    <w:rsid w:val="0062616A"/>
    <w:rsid w:val="006324A7"/>
    <w:rsid w:val="006331B4"/>
    <w:rsid w:val="0063780F"/>
    <w:rsid w:val="0064094F"/>
    <w:rsid w:val="0064325E"/>
    <w:rsid w:val="0065198B"/>
    <w:rsid w:val="00652EFB"/>
    <w:rsid w:val="00654A40"/>
    <w:rsid w:val="006603AC"/>
    <w:rsid w:val="00661BA7"/>
    <w:rsid w:val="00663F18"/>
    <w:rsid w:val="00664D55"/>
    <w:rsid w:val="00665E78"/>
    <w:rsid w:val="00680944"/>
    <w:rsid w:val="00686A5F"/>
    <w:rsid w:val="00692217"/>
    <w:rsid w:val="00692726"/>
    <w:rsid w:val="006946D6"/>
    <w:rsid w:val="00696025"/>
    <w:rsid w:val="00696935"/>
    <w:rsid w:val="006A3F83"/>
    <w:rsid w:val="006B25B8"/>
    <w:rsid w:val="006B2BF9"/>
    <w:rsid w:val="006B35C7"/>
    <w:rsid w:val="006B3E98"/>
    <w:rsid w:val="006C0350"/>
    <w:rsid w:val="006C2648"/>
    <w:rsid w:val="006C3456"/>
    <w:rsid w:val="006C4DDB"/>
    <w:rsid w:val="006D19A7"/>
    <w:rsid w:val="006D2817"/>
    <w:rsid w:val="006D28C8"/>
    <w:rsid w:val="006D2B91"/>
    <w:rsid w:val="006D3302"/>
    <w:rsid w:val="006D7E85"/>
    <w:rsid w:val="006E1959"/>
    <w:rsid w:val="006E1A22"/>
    <w:rsid w:val="006E3F95"/>
    <w:rsid w:val="006E4A2C"/>
    <w:rsid w:val="006E4A71"/>
    <w:rsid w:val="006F16FE"/>
    <w:rsid w:val="006F22CF"/>
    <w:rsid w:val="006F372E"/>
    <w:rsid w:val="006F3BE8"/>
    <w:rsid w:val="006F569A"/>
    <w:rsid w:val="006F572D"/>
    <w:rsid w:val="0070178A"/>
    <w:rsid w:val="00710510"/>
    <w:rsid w:val="00716F80"/>
    <w:rsid w:val="00721F45"/>
    <w:rsid w:val="00724F0B"/>
    <w:rsid w:val="00731506"/>
    <w:rsid w:val="00732120"/>
    <w:rsid w:val="00732A39"/>
    <w:rsid w:val="00734CDF"/>
    <w:rsid w:val="007378C9"/>
    <w:rsid w:val="00740751"/>
    <w:rsid w:val="00740E82"/>
    <w:rsid w:val="007445B3"/>
    <w:rsid w:val="007512E0"/>
    <w:rsid w:val="00751C90"/>
    <w:rsid w:val="0075349F"/>
    <w:rsid w:val="00754553"/>
    <w:rsid w:val="00764B3F"/>
    <w:rsid w:val="007721DC"/>
    <w:rsid w:val="0077230E"/>
    <w:rsid w:val="00773E58"/>
    <w:rsid w:val="0078669A"/>
    <w:rsid w:val="00792165"/>
    <w:rsid w:val="007927A7"/>
    <w:rsid w:val="00793B38"/>
    <w:rsid w:val="00795AB2"/>
    <w:rsid w:val="0079691E"/>
    <w:rsid w:val="007A5340"/>
    <w:rsid w:val="007A6212"/>
    <w:rsid w:val="007B2D7E"/>
    <w:rsid w:val="007B3F73"/>
    <w:rsid w:val="007B5C39"/>
    <w:rsid w:val="007C0935"/>
    <w:rsid w:val="007C0A09"/>
    <w:rsid w:val="007C37EA"/>
    <w:rsid w:val="007D5893"/>
    <w:rsid w:val="007D691F"/>
    <w:rsid w:val="007D772B"/>
    <w:rsid w:val="007E5964"/>
    <w:rsid w:val="007F4378"/>
    <w:rsid w:val="007F6380"/>
    <w:rsid w:val="00800CDD"/>
    <w:rsid w:val="00801B9B"/>
    <w:rsid w:val="00811E31"/>
    <w:rsid w:val="00813CCB"/>
    <w:rsid w:val="0081480A"/>
    <w:rsid w:val="008166D6"/>
    <w:rsid w:val="0082042A"/>
    <w:rsid w:val="00820F28"/>
    <w:rsid w:val="00822EE1"/>
    <w:rsid w:val="00830AA1"/>
    <w:rsid w:val="0083160B"/>
    <w:rsid w:val="00841320"/>
    <w:rsid w:val="00844C19"/>
    <w:rsid w:val="00846EB1"/>
    <w:rsid w:val="00847C9B"/>
    <w:rsid w:val="008532E9"/>
    <w:rsid w:val="00855F8A"/>
    <w:rsid w:val="00870D43"/>
    <w:rsid w:val="008714D0"/>
    <w:rsid w:val="00877187"/>
    <w:rsid w:val="00880EEF"/>
    <w:rsid w:val="00880F40"/>
    <w:rsid w:val="00881C58"/>
    <w:rsid w:val="00883462"/>
    <w:rsid w:val="00887902"/>
    <w:rsid w:val="00891A73"/>
    <w:rsid w:val="00893AD2"/>
    <w:rsid w:val="008972E9"/>
    <w:rsid w:val="00897ED0"/>
    <w:rsid w:val="008A75DE"/>
    <w:rsid w:val="008B0379"/>
    <w:rsid w:val="008B094A"/>
    <w:rsid w:val="008B1E44"/>
    <w:rsid w:val="008B44D4"/>
    <w:rsid w:val="008B4C64"/>
    <w:rsid w:val="008C3B3E"/>
    <w:rsid w:val="008C5B0F"/>
    <w:rsid w:val="008D1019"/>
    <w:rsid w:val="008D7A0F"/>
    <w:rsid w:val="008E190A"/>
    <w:rsid w:val="008E1D4E"/>
    <w:rsid w:val="008E530F"/>
    <w:rsid w:val="008E69D0"/>
    <w:rsid w:val="008E6FA3"/>
    <w:rsid w:val="008E7E8B"/>
    <w:rsid w:val="008F3208"/>
    <w:rsid w:val="008F3AA5"/>
    <w:rsid w:val="008F5DD0"/>
    <w:rsid w:val="008F74BD"/>
    <w:rsid w:val="00900711"/>
    <w:rsid w:val="009022AD"/>
    <w:rsid w:val="009024C3"/>
    <w:rsid w:val="0090373A"/>
    <w:rsid w:val="00904823"/>
    <w:rsid w:val="009058CE"/>
    <w:rsid w:val="00915DE7"/>
    <w:rsid w:val="00916727"/>
    <w:rsid w:val="00927363"/>
    <w:rsid w:val="00930F27"/>
    <w:rsid w:val="009315F4"/>
    <w:rsid w:val="00932CEB"/>
    <w:rsid w:val="00950FC4"/>
    <w:rsid w:val="00954464"/>
    <w:rsid w:val="00956053"/>
    <w:rsid w:val="00956DD0"/>
    <w:rsid w:val="009615A3"/>
    <w:rsid w:val="0096284E"/>
    <w:rsid w:val="0096285C"/>
    <w:rsid w:val="0096476F"/>
    <w:rsid w:val="00965D34"/>
    <w:rsid w:val="009675CE"/>
    <w:rsid w:val="00970738"/>
    <w:rsid w:val="00972070"/>
    <w:rsid w:val="00976E80"/>
    <w:rsid w:val="00981F69"/>
    <w:rsid w:val="009832C6"/>
    <w:rsid w:val="00983745"/>
    <w:rsid w:val="009842E5"/>
    <w:rsid w:val="00992D8A"/>
    <w:rsid w:val="00993F39"/>
    <w:rsid w:val="00995707"/>
    <w:rsid w:val="009A19BB"/>
    <w:rsid w:val="009A1FE1"/>
    <w:rsid w:val="009A2BD8"/>
    <w:rsid w:val="009B4047"/>
    <w:rsid w:val="009B4D5B"/>
    <w:rsid w:val="009C09E5"/>
    <w:rsid w:val="009C11B7"/>
    <w:rsid w:val="009C4999"/>
    <w:rsid w:val="009C4BB8"/>
    <w:rsid w:val="009D3326"/>
    <w:rsid w:val="009D6979"/>
    <w:rsid w:val="009E0EAC"/>
    <w:rsid w:val="009E0F80"/>
    <w:rsid w:val="009E6AE8"/>
    <w:rsid w:val="009F2592"/>
    <w:rsid w:val="00A02B17"/>
    <w:rsid w:val="00A06261"/>
    <w:rsid w:val="00A07AB3"/>
    <w:rsid w:val="00A108E4"/>
    <w:rsid w:val="00A12068"/>
    <w:rsid w:val="00A17986"/>
    <w:rsid w:val="00A17E8F"/>
    <w:rsid w:val="00A202CA"/>
    <w:rsid w:val="00A20FA1"/>
    <w:rsid w:val="00A36A6E"/>
    <w:rsid w:val="00A42BDA"/>
    <w:rsid w:val="00A50242"/>
    <w:rsid w:val="00A5342C"/>
    <w:rsid w:val="00A56455"/>
    <w:rsid w:val="00A566B4"/>
    <w:rsid w:val="00A56C18"/>
    <w:rsid w:val="00A63C45"/>
    <w:rsid w:val="00A66350"/>
    <w:rsid w:val="00A74B93"/>
    <w:rsid w:val="00A83209"/>
    <w:rsid w:val="00A84954"/>
    <w:rsid w:val="00A912AC"/>
    <w:rsid w:val="00A92CDE"/>
    <w:rsid w:val="00A96A33"/>
    <w:rsid w:val="00AA1BB1"/>
    <w:rsid w:val="00AA28FA"/>
    <w:rsid w:val="00AA2DD3"/>
    <w:rsid w:val="00AA3B7F"/>
    <w:rsid w:val="00AA4636"/>
    <w:rsid w:val="00AA490E"/>
    <w:rsid w:val="00AA691B"/>
    <w:rsid w:val="00AA795C"/>
    <w:rsid w:val="00AB2185"/>
    <w:rsid w:val="00AB6B5B"/>
    <w:rsid w:val="00AC1225"/>
    <w:rsid w:val="00AC3B9D"/>
    <w:rsid w:val="00AC6BA5"/>
    <w:rsid w:val="00AD4824"/>
    <w:rsid w:val="00AD48DB"/>
    <w:rsid w:val="00AD5D74"/>
    <w:rsid w:val="00AD6956"/>
    <w:rsid w:val="00AD7D4D"/>
    <w:rsid w:val="00AE2CE8"/>
    <w:rsid w:val="00AE7799"/>
    <w:rsid w:val="00AF62AF"/>
    <w:rsid w:val="00AF7414"/>
    <w:rsid w:val="00AF7F19"/>
    <w:rsid w:val="00B0338B"/>
    <w:rsid w:val="00B10C58"/>
    <w:rsid w:val="00B116DE"/>
    <w:rsid w:val="00B13A20"/>
    <w:rsid w:val="00B14696"/>
    <w:rsid w:val="00B14976"/>
    <w:rsid w:val="00B15619"/>
    <w:rsid w:val="00B157DF"/>
    <w:rsid w:val="00B21330"/>
    <w:rsid w:val="00B2290C"/>
    <w:rsid w:val="00B2314D"/>
    <w:rsid w:val="00B248FB"/>
    <w:rsid w:val="00B3638A"/>
    <w:rsid w:val="00B414AF"/>
    <w:rsid w:val="00B4172D"/>
    <w:rsid w:val="00B44D62"/>
    <w:rsid w:val="00B5028A"/>
    <w:rsid w:val="00B5198B"/>
    <w:rsid w:val="00B56235"/>
    <w:rsid w:val="00B5755A"/>
    <w:rsid w:val="00B60DB4"/>
    <w:rsid w:val="00B638AC"/>
    <w:rsid w:val="00B65648"/>
    <w:rsid w:val="00B748C7"/>
    <w:rsid w:val="00B74DA0"/>
    <w:rsid w:val="00B77B58"/>
    <w:rsid w:val="00B8144B"/>
    <w:rsid w:val="00B821D7"/>
    <w:rsid w:val="00B821F6"/>
    <w:rsid w:val="00B94F82"/>
    <w:rsid w:val="00BA5614"/>
    <w:rsid w:val="00BA5BF9"/>
    <w:rsid w:val="00BA604B"/>
    <w:rsid w:val="00BA7C9C"/>
    <w:rsid w:val="00BB2649"/>
    <w:rsid w:val="00BB6337"/>
    <w:rsid w:val="00BC0D1A"/>
    <w:rsid w:val="00BC2D43"/>
    <w:rsid w:val="00BC3EFC"/>
    <w:rsid w:val="00BC448F"/>
    <w:rsid w:val="00BC510A"/>
    <w:rsid w:val="00BC7D2A"/>
    <w:rsid w:val="00BD018D"/>
    <w:rsid w:val="00BD0862"/>
    <w:rsid w:val="00BD2221"/>
    <w:rsid w:val="00BE2659"/>
    <w:rsid w:val="00BE613D"/>
    <w:rsid w:val="00BF093E"/>
    <w:rsid w:val="00BF0D95"/>
    <w:rsid w:val="00BF0F16"/>
    <w:rsid w:val="00BF7496"/>
    <w:rsid w:val="00C0131D"/>
    <w:rsid w:val="00C01C60"/>
    <w:rsid w:val="00C026C6"/>
    <w:rsid w:val="00C04F86"/>
    <w:rsid w:val="00C14822"/>
    <w:rsid w:val="00C1520D"/>
    <w:rsid w:val="00C15E61"/>
    <w:rsid w:val="00C16C64"/>
    <w:rsid w:val="00C1770F"/>
    <w:rsid w:val="00C2105D"/>
    <w:rsid w:val="00C2110F"/>
    <w:rsid w:val="00C30673"/>
    <w:rsid w:val="00C31F67"/>
    <w:rsid w:val="00C34DAA"/>
    <w:rsid w:val="00C3649D"/>
    <w:rsid w:val="00C3703D"/>
    <w:rsid w:val="00C455D7"/>
    <w:rsid w:val="00C45C85"/>
    <w:rsid w:val="00C46272"/>
    <w:rsid w:val="00C465D1"/>
    <w:rsid w:val="00C51C48"/>
    <w:rsid w:val="00C52D68"/>
    <w:rsid w:val="00C54DDA"/>
    <w:rsid w:val="00C57D6B"/>
    <w:rsid w:val="00C639F1"/>
    <w:rsid w:val="00C716B4"/>
    <w:rsid w:val="00C800E2"/>
    <w:rsid w:val="00C816DF"/>
    <w:rsid w:val="00C819E2"/>
    <w:rsid w:val="00C846CF"/>
    <w:rsid w:val="00C85616"/>
    <w:rsid w:val="00C875F2"/>
    <w:rsid w:val="00C9439C"/>
    <w:rsid w:val="00C95F62"/>
    <w:rsid w:val="00CA2D22"/>
    <w:rsid w:val="00CA53C4"/>
    <w:rsid w:val="00CA5885"/>
    <w:rsid w:val="00CA7C89"/>
    <w:rsid w:val="00CB3346"/>
    <w:rsid w:val="00CB3E87"/>
    <w:rsid w:val="00CB7156"/>
    <w:rsid w:val="00CB7831"/>
    <w:rsid w:val="00CC01C4"/>
    <w:rsid w:val="00CC0A73"/>
    <w:rsid w:val="00CC0E95"/>
    <w:rsid w:val="00CC1593"/>
    <w:rsid w:val="00CC1937"/>
    <w:rsid w:val="00CC37C8"/>
    <w:rsid w:val="00CC52ED"/>
    <w:rsid w:val="00CD0C1E"/>
    <w:rsid w:val="00CD3616"/>
    <w:rsid w:val="00CD6AC5"/>
    <w:rsid w:val="00CE378F"/>
    <w:rsid w:val="00CF21AA"/>
    <w:rsid w:val="00CF4E8C"/>
    <w:rsid w:val="00CF735E"/>
    <w:rsid w:val="00D00F31"/>
    <w:rsid w:val="00D04B85"/>
    <w:rsid w:val="00D05145"/>
    <w:rsid w:val="00D074DF"/>
    <w:rsid w:val="00D07649"/>
    <w:rsid w:val="00D11604"/>
    <w:rsid w:val="00D11F58"/>
    <w:rsid w:val="00D1626A"/>
    <w:rsid w:val="00D16831"/>
    <w:rsid w:val="00D2306B"/>
    <w:rsid w:val="00D272D4"/>
    <w:rsid w:val="00D2766D"/>
    <w:rsid w:val="00D27AD8"/>
    <w:rsid w:val="00D31B8F"/>
    <w:rsid w:val="00D31E6D"/>
    <w:rsid w:val="00D31E79"/>
    <w:rsid w:val="00D341DC"/>
    <w:rsid w:val="00D368DC"/>
    <w:rsid w:val="00D37388"/>
    <w:rsid w:val="00D41A9F"/>
    <w:rsid w:val="00D44732"/>
    <w:rsid w:val="00D51B95"/>
    <w:rsid w:val="00D548AB"/>
    <w:rsid w:val="00D55C82"/>
    <w:rsid w:val="00D601BC"/>
    <w:rsid w:val="00D66751"/>
    <w:rsid w:val="00D67CCB"/>
    <w:rsid w:val="00D70936"/>
    <w:rsid w:val="00D76997"/>
    <w:rsid w:val="00D77439"/>
    <w:rsid w:val="00D81702"/>
    <w:rsid w:val="00D83F0E"/>
    <w:rsid w:val="00D84DDB"/>
    <w:rsid w:val="00D8553F"/>
    <w:rsid w:val="00D855C3"/>
    <w:rsid w:val="00D859C3"/>
    <w:rsid w:val="00D870C8"/>
    <w:rsid w:val="00D9115F"/>
    <w:rsid w:val="00D918F3"/>
    <w:rsid w:val="00D91BCC"/>
    <w:rsid w:val="00D947A3"/>
    <w:rsid w:val="00D95D25"/>
    <w:rsid w:val="00D95FE3"/>
    <w:rsid w:val="00D97028"/>
    <w:rsid w:val="00D9726A"/>
    <w:rsid w:val="00DA45A6"/>
    <w:rsid w:val="00DA5642"/>
    <w:rsid w:val="00DB3AF0"/>
    <w:rsid w:val="00DC1662"/>
    <w:rsid w:val="00DC3638"/>
    <w:rsid w:val="00DC4232"/>
    <w:rsid w:val="00DC44E9"/>
    <w:rsid w:val="00DC7056"/>
    <w:rsid w:val="00DD393A"/>
    <w:rsid w:val="00DD55D8"/>
    <w:rsid w:val="00DE588C"/>
    <w:rsid w:val="00DE5F41"/>
    <w:rsid w:val="00DF10BE"/>
    <w:rsid w:val="00DF36FD"/>
    <w:rsid w:val="00DF402B"/>
    <w:rsid w:val="00E006C1"/>
    <w:rsid w:val="00E05A02"/>
    <w:rsid w:val="00E10567"/>
    <w:rsid w:val="00E1151B"/>
    <w:rsid w:val="00E14D79"/>
    <w:rsid w:val="00E20C1F"/>
    <w:rsid w:val="00E21BCF"/>
    <w:rsid w:val="00E25F12"/>
    <w:rsid w:val="00E3593E"/>
    <w:rsid w:val="00E36304"/>
    <w:rsid w:val="00E40D08"/>
    <w:rsid w:val="00E410CC"/>
    <w:rsid w:val="00E413B5"/>
    <w:rsid w:val="00E43445"/>
    <w:rsid w:val="00E46766"/>
    <w:rsid w:val="00E51269"/>
    <w:rsid w:val="00E56A68"/>
    <w:rsid w:val="00E56A7E"/>
    <w:rsid w:val="00E60340"/>
    <w:rsid w:val="00E6702B"/>
    <w:rsid w:val="00E67C07"/>
    <w:rsid w:val="00E722FA"/>
    <w:rsid w:val="00E7614A"/>
    <w:rsid w:val="00E76B7A"/>
    <w:rsid w:val="00E77B0C"/>
    <w:rsid w:val="00E77D32"/>
    <w:rsid w:val="00E82255"/>
    <w:rsid w:val="00E87C95"/>
    <w:rsid w:val="00E907A1"/>
    <w:rsid w:val="00E907F1"/>
    <w:rsid w:val="00E90910"/>
    <w:rsid w:val="00E90D5F"/>
    <w:rsid w:val="00EA08C2"/>
    <w:rsid w:val="00EA0C2E"/>
    <w:rsid w:val="00EA3579"/>
    <w:rsid w:val="00EB191C"/>
    <w:rsid w:val="00EB2A13"/>
    <w:rsid w:val="00EB2AA1"/>
    <w:rsid w:val="00EB66BF"/>
    <w:rsid w:val="00EC29D5"/>
    <w:rsid w:val="00EC5902"/>
    <w:rsid w:val="00EC73C2"/>
    <w:rsid w:val="00EC7D9C"/>
    <w:rsid w:val="00ED05A6"/>
    <w:rsid w:val="00ED2580"/>
    <w:rsid w:val="00EE2A07"/>
    <w:rsid w:val="00EE5A7E"/>
    <w:rsid w:val="00EE7945"/>
    <w:rsid w:val="00EF4F89"/>
    <w:rsid w:val="00F00572"/>
    <w:rsid w:val="00F01B65"/>
    <w:rsid w:val="00F066D8"/>
    <w:rsid w:val="00F14231"/>
    <w:rsid w:val="00F1652B"/>
    <w:rsid w:val="00F2044B"/>
    <w:rsid w:val="00F21E1D"/>
    <w:rsid w:val="00F22859"/>
    <w:rsid w:val="00F24AEB"/>
    <w:rsid w:val="00F279B2"/>
    <w:rsid w:val="00F32EA0"/>
    <w:rsid w:val="00F32F96"/>
    <w:rsid w:val="00F36B64"/>
    <w:rsid w:val="00F43E9D"/>
    <w:rsid w:val="00F46BB9"/>
    <w:rsid w:val="00F50022"/>
    <w:rsid w:val="00F53E67"/>
    <w:rsid w:val="00F55B2F"/>
    <w:rsid w:val="00F62508"/>
    <w:rsid w:val="00F71048"/>
    <w:rsid w:val="00F72571"/>
    <w:rsid w:val="00F74368"/>
    <w:rsid w:val="00F76C74"/>
    <w:rsid w:val="00F8550E"/>
    <w:rsid w:val="00F87525"/>
    <w:rsid w:val="00F92DB3"/>
    <w:rsid w:val="00F94295"/>
    <w:rsid w:val="00F955F5"/>
    <w:rsid w:val="00F96CD3"/>
    <w:rsid w:val="00F97D06"/>
    <w:rsid w:val="00FA09C7"/>
    <w:rsid w:val="00FA5047"/>
    <w:rsid w:val="00FA6D3E"/>
    <w:rsid w:val="00FB0565"/>
    <w:rsid w:val="00FC26C7"/>
    <w:rsid w:val="00FC4DD3"/>
    <w:rsid w:val="00FC5F27"/>
    <w:rsid w:val="00FD2991"/>
    <w:rsid w:val="00FD3BFF"/>
    <w:rsid w:val="00FD5EE1"/>
    <w:rsid w:val="00FD6C22"/>
    <w:rsid w:val="00FD7410"/>
    <w:rsid w:val="00FE0E75"/>
    <w:rsid w:val="00FE2157"/>
    <w:rsid w:val="00FE7B5B"/>
    <w:rsid w:val="00FF12A9"/>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D7A2"/>
  <w15:chartTrackingRefBased/>
  <w15:docId w15:val="{95600067-5389-46FA-8F77-2C016B65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433D"/>
    <w:rPr>
      <w:rFonts w:ascii="Hebar" w:hAnsi="Hebar"/>
      <w:sz w:val="24"/>
      <w:lang w:val="en-US" w:eastAsia="en-US"/>
    </w:rPr>
  </w:style>
  <w:style w:type="paragraph" w:styleId="Heading1">
    <w:name w:val="heading 1"/>
    <w:basedOn w:val="Normal"/>
    <w:next w:val="Heading1Bold"/>
    <w:link w:val="Heading1Char"/>
    <w:qFormat/>
    <w:rsid w:val="004C2921"/>
    <w:pPr>
      <w:keepNext/>
      <w:numPr>
        <w:numId w:val="2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2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21"/>
      </w:numPr>
      <w:spacing w:before="240" w:after="60"/>
      <w:outlineLvl w:val="3"/>
    </w:pPr>
    <w:rPr>
      <w:rFonts w:ascii="Times New Roman" w:hAnsi="Times New Roman"/>
      <w:b/>
      <w:i/>
    </w:rPr>
  </w:style>
  <w:style w:type="paragraph" w:styleId="Heading5">
    <w:name w:val="heading 5"/>
    <w:basedOn w:val="Normal"/>
    <w:next w:val="Normal"/>
    <w:qFormat/>
    <w:pPr>
      <w:numPr>
        <w:ilvl w:val="4"/>
        <w:numId w:val="21"/>
      </w:numPr>
      <w:spacing w:before="240" w:after="60"/>
      <w:outlineLvl w:val="4"/>
    </w:pPr>
    <w:rPr>
      <w:rFonts w:ascii="Arial" w:hAnsi="Arial"/>
      <w:sz w:val="22"/>
    </w:rPr>
  </w:style>
  <w:style w:type="paragraph" w:styleId="Heading6">
    <w:name w:val="heading 6"/>
    <w:basedOn w:val="Normal"/>
    <w:next w:val="Normal"/>
    <w:qFormat/>
    <w:pPr>
      <w:numPr>
        <w:ilvl w:val="5"/>
        <w:numId w:val="21"/>
      </w:numPr>
      <w:spacing w:before="240" w:after="60"/>
      <w:outlineLvl w:val="5"/>
    </w:pPr>
    <w:rPr>
      <w:rFonts w:ascii="Arial" w:hAnsi="Arial"/>
      <w:i/>
      <w:sz w:val="22"/>
    </w:rPr>
  </w:style>
  <w:style w:type="paragraph" w:styleId="Heading7">
    <w:name w:val="heading 7"/>
    <w:basedOn w:val="Normal"/>
    <w:next w:val="Normal"/>
    <w:qFormat/>
    <w:pPr>
      <w:numPr>
        <w:ilvl w:val="6"/>
        <w:numId w:val="21"/>
      </w:numPr>
      <w:spacing w:before="240" w:after="60"/>
      <w:outlineLvl w:val="6"/>
    </w:pPr>
    <w:rPr>
      <w:rFonts w:ascii="Arial" w:hAnsi="Arial"/>
      <w:sz w:val="20"/>
    </w:rPr>
  </w:style>
  <w:style w:type="paragraph" w:styleId="Heading8">
    <w:name w:val="heading 8"/>
    <w:basedOn w:val="Normal"/>
    <w:next w:val="Normal"/>
    <w:qFormat/>
    <w:pPr>
      <w:numPr>
        <w:ilvl w:val="7"/>
        <w:numId w:val="21"/>
      </w:numPr>
      <w:spacing w:before="240" w:after="60"/>
      <w:outlineLvl w:val="7"/>
    </w:pPr>
    <w:rPr>
      <w:rFonts w:ascii="Arial" w:hAnsi="Arial"/>
      <w:i/>
      <w:sz w:val="20"/>
    </w:rPr>
  </w:style>
  <w:style w:type="paragraph" w:styleId="Heading9">
    <w:name w:val="heading 9"/>
    <w:basedOn w:val="Normal"/>
    <w:next w:val="Normal"/>
    <w:qFormat/>
    <w:pPr>
      <w:numPr>
        <w:ilvl w:val="8"/>
        <w:numId w:val="2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 w:type="character" w:customStyle="1" w:styleId="Heading1Char">
    <w:name w:val="Heading 1 Char"/>
    <w:basedOn w:val="DefaultParagraphFont"/>
    <w:link w:val="Heading1"/>
    <w:rsid w:val="0050433D"/>
    <w:rPr>
      <w:rFonts w:ascii="Cambria" w:hAnsi="Cambria"/>
      <w:kern w:val="28"/>
      <w:sz w:val="26"/>
      <w:lang w:val="en-GB" w:eastAsia="en-US"/>
    </w:rPr>
  </w:style>
  <w:style w:type="paragraph" w:styleId="ListParagraph">
    <w:name w:val="List Paragraph"/>
    <w:basedOn w:val="Normal"/>
    <w:uiPriority w:val="34"/>
    <w:qFormat/>
    <w:rsid w:val="00177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2934</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2025-12-23T12:43:00Z</cp:lastPrinted>
  <dcterms:created xsi:type="dcterms:W3CDTF">2025-12-23T13:55:00Z</dcterms:created>
  <dcterms:modified xsi:type="dcterms:W3CDTF">2025-12-23T13:55:00Z</dcterms:modified>
</cp:coreProperties>
</file>