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4F60" w14:textId="77777777" w:rsidR="008E3CD6" w:rsidRPr="00D25897" w:rsidRDefault="00000000" w:rsidP="00E07301">
      <w:pPr>
        <w:autoSpaceDE w:val="0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bg-BG"/>
          <w14:ligatures w14:val="none"/>
        </w:rPr>
        <w:object w:dxaOrig="1440" w:dyaOrig="1440" w14:anchorId="3DBD83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s1026" type="#_x0000_t75" style="position:absolute;left:0;text-align:left;margin-left:205.6pt;margin-top:-36pt;width:58.95pt;height:88.95pt;z-index:251659264;visibility:visible;mso-wrap-style:square;mso-position-horizontal-relative:text;mso-position-vertical-relative:text">
            <v:imagedata r:id="rId8" o:title=""/>
          </v:shape>
          <o:OLEObject Type="Embed" ProgID="Unknown" ShapeID="Object 2" DrawAspect="Content" ObjectID="_1824641393" r:id="rId9"/>
        </w:object>
      </w:r>
    </w:p>
    <w:p w14:paraId="3EB5BE45" w14:textId="77777777" w:rsidR="008E3CD6" w:rsidRPr="00D25897" w:rsidRDefault="008E3CD6" w:rsidP="00E07301">
      <w:pPr>
        <w:spacing w:after="0" w:line="360" w:lineRule="auto"/>
        <w:rPr>
          <w:rFonts w:ascii="Arial" w:hAnsi="Arial" w:cs="Arial"/>
          <w:b/>
          <w:bCs/>
          <w:lang w:eastAsia="bg-BG"/>
        </w:rPr>
      </w:pPr>
    </w:p>
    <w:p w14:paraId="29CA74BF" w14:textId="77777777" w:rsidR="00D25897" w:rsidRPr="00D25897" w:rsidRDefault="00D25897" w:rsidP="00E07301">
      <w:pPr>
        <w:spacing w:after="0" w:line="360" w:lineRule="auto"/>
        <w:jc w:val="center"/>
        <w:rPr>
          <w:rFonts w:ascii="Arial" w:hAnsi="Arial" w:cs="Arial"/>
          <w:b/>
          <w:bCs/>
          <w:lang w:eastAsia="bg-BG"/>
        </w:rPr>
      </w:pPr>
    </w:p>
    <w:p w14:paraId="5D514298" w14:textId="5F2501FF" w:rsidR="008E3CD6" w:rsidRPr="00D25897" w:rsidRDefault="008E3CD6" w:rsidP="00E07301">
      <w:pPr>
        <w:spacing w:after="0" w:line="360" w:lineRule="auto"/>
        <w:jc w:val="center"/>
        <w:rPr>
          <w:rFonts w:ascii="Arial" w:hAnsi="Arial" w:cs="Arial"/>
          <w:b/>
          <w:bCs/>
          <w:lang w:eastAsia="bg-BG"/>
        </w:rPr>
      </w:pPr>
      <w:r w:rsidRPr="00D25897">
        <w:rPr>
          <w:rFonts w:ascii="Arial" w:hAnsi="Arial" w:cs="Arial"/>
          <w:b/>
          <w:bCs/>
          <w:lang w:eastAsia="bg-BG"/>
        </w:rPr>
        <w:t>РЕПУБЛИКА БЪЛГАРИЯ</w:t>
      </w:r>
    </w:p>
    <w:p w14:paraId="11749FC8" w14:textId="77777777" w:rsidR="008E3CD6" w:rsidRPr="00D25897" w:rsidRDefault="008E3CD6" w:rsidP="00E07301">
      <w:pPr>
        <w:spacing w:after="0" w:line="360" w:lineRule="auto"/>
        <w:jc w:val="center"/>
        <w:rPr>
          <w:rFonts w:ascii="Arial" w:hAnsi="Arial" w:cs="Arial"/>
          <w:b/>
          <w:bCs/>
          <w:lang w:eastAsia="bg-BG"/>
        </w:rPr>
      </w:pPr>
      <w:r w:rsidRPr="00D25897">
        <w:rPr>
          <w:rFonts w:ascii="Arial" w:hAnsi="Arial" w:cs="Arial"/>
          <w:b/>
          <w:bCs/>
          <w:lang w:eastAsia="bg-BG"/>
        </w:rPr>
        <w:t>ОБЛАСТ ПЛЕВЕН</w:t>
      </w:r>
    </w:p>
    <w:p w14:paraId="422277F9" w14:textId="77777777" w:rsidR="008E3CD6" w:rsidRPr="00D25897" w:rsidRDefault="008E3CD6" w:rsidP="00E07301">
      <w:pPr>
        <w:pBdr>
          <w:bottom w:val="single" w:sz="4" w:space="1" w:color="auto"/>
        </w:pBdr>
        <w:spacing w:after="0" w:line="360" w:lineRule="auto"/>
        <w:jc w:val="center"/>
        <w:rPr>
          <w:rFonts w:ascii="Arial" w:hAnsi="Arial" w:cs="Arial"/>
          <w:b/>
          <w:bCs/>
          <w:lang w:eastAsia="bg-BG"/>
        </w:rPr>
      </w:pPr>
      <w:r w:rsidRPr="00D25897">
        <w:rPr>
          <w:rFonts w:ascii="Arial" w:hAnsi="Arial" w:cs="Arial"/>
          <w:b/>
          <w:bCs/>
          <w:lang w:eastAsia="bg-BG"/>
        </w:rPr>
        <w:t>ОБЩИНА НИКОПОЛ</w:t>
      </w:r>
    </w:p>
    <w:p w14:paraId="3F616DC3" w14:textId="77777777" w:rsidR="008E3CD6" w:rsidRPr="00D25897" w:rsidRDefault="008E3CD6" w:rsidP="00E07301">
      <w:pPr>
        <w:spacing w:after="0" w:line="360" w:lineRule="auto"/>
        <w:jc w:val="center"/>
        <w:rPr>
          <w:rFonts w:ascii="Arial" w:hAnsi="Arial" w:cs="Arial"/>
          <w:b/>
          <w:bCs/>
          <w:lang w:eastAsia="bg-BG"/>
        </w:rPr>
      </w:pPr>
    </w:p>
    <w:p w14:paraId="17BCB7AC" w14:textId="77777777" w:rsidR="008E3CD6" w:rsidRPr="00D25897" w:rsidRDefault="008E3CD6" w:rsidP="00E07301">
      <w:pPr>
        <w:autoSpaceDE w:val="0"/>
        <w:spacing w:after="0" w:line="360" w:lineRule="auto"/>
        <w:rPr>
          <w:rFonts w:ascii="Arial" w:hAnsi="Arial" w:cs="Arial"/>
          <w:b/>
          <w:bCs/>
        </w:rPr>
      </w:pPr>
      <w:r w:rsidRPr="00D25897">
        <w:rPr>
          <w:rFonts w:ascii="Arial" w:hAnsi="Arial" w:cs="Arial"/>
          <w:b/>
          <w:bCs/>
        </w:rPr>
        <w:t>ДО</w:t>
      </w:r>
    </w:p>
    <w:p w14:paraId="3DDEEF31" w14:textId="77777777" w:rsidR="008E3CD6" w:rsidRPr="00D25897" w:rsidRDefault="008E3CD6" w:rsidP="00E07301">
      <w:pPr>
        <w:autoSpaceDE w:val="0"/>
        <w:spacing w:after="0" w:line="360" w:lineRule="auto"/>
        <w:rPr>
          <w:rFonts w:ascii="Arial" w:hAnsi="Arial" w:cs="Arial"/>
          <w:b/>
          <w:bCs/>
        </w:rPr>
      </w:pPr>
      <w:r w:rsidRPr="00D25897">
        <w:rPr>
          <w:rFonts w:ascii="Arial" w:hAnsi="Arial" w:cs="Arial"/>
          <w:b/>
          <w:bCs/>
        </w:rPr>
        <w:t>ОБЩИНСКИ СЪВЕТ – НИКОПОЛ</w:t>
      </w:r>
    </w:p>
    <w:p w14:paraId="2C8AFD00" w14:textId="77777777" w:rsidR="008E3CD6" w:rsidRPr="00D25897" w:rsidRDefault="008E3CD6" w:rsidP="00E07301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6B18A670" w14:textId="77777777" w:rsidR="008E3CD6" w:rsidRPr="00D25897" w:rsidRDefault="008E3CD6" w:rsidP="00E07301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D25897">
        <w:rPr>
          <w:rFonts w:ascii="Arial" w:hAnsi="Arial" w:cs="Arial"/>
          <w:b/>
          <w:bCs/>
          <w:sz w:val="28"/>
          <w:szCs w:val="28"/>
        </w:rPr>
        <w:t xml:space="preserve"> </w:t>
      </w:r>
      <w:r w:rsidRPr="00D25897">
        <w:rPr>
          <w:rFonts w:ascii="Arial" w:hAnsi="Arial" w:cs="Arial"/>
          <w:b/>
          <w:sz w:val="28"/>
          <w:szCs w:val="28"/>
        </w:rPr>
        <w:t>ДОКЛАДНА ЗАПИСКА</w:t>
      </w:r>
    </w:p>
    <w:p w14:paraId="2BB614CB" w14:textId="77777777" w:rsidR="008E3CD6" w:rsidRPr="00D25897" w:rsidRDefault="008E3CD6" w:rsidP="00E07301">
      <w:pPr>
        <w:spacing w:after="0" w:line="360" w:lineRule="auto"/>
        <w:jc w:val="center"/>
        <w:rPr>
          <w:rFonts w:ascii="Arial" w:hAnsi="Arial" w:cs="Arial"/>
          <w:b/>
        </w:rPr>
      </w:pPr>
      <w:r w:rsidRPr="00D25897">
        <w:rPr>
          <w:rFonts w:ascii="Arial" w:hAnsi="Arial" w:cs="Arial"/>
          <w:b/>
        </w:rPr>
        <w:t>от</w:t>
      </w:r>
    </w:p>
    <w:p w14:paraId="0F1E24D3" w14:textId="1325300B" w:rsidR="008E3CD6" w:rsidRPr="00D25897" w:rsidRDefault="008E3CD6" w:rsidP="00D25897">
      <w:pPr>
        <w:spacing w:after="0" w:line="360" w:lineRule="auto"/>
        <w:jc w:val="center"/>
        <w:rPr>
          <w:rFonts w:ascii="Arial" w:hAnsi="Arial" w:cs="Arial"/>
          <w:b/>
        </w:rPr>
      </w:pPr>
      <w:r w:rsidRPr="00D25897">
        <w:rPr>
          <w:rFonts w:ascii="Arial" w:hAnsi="Arial" w:cs="Arial"/>
          <w:b/>
        </w:rPr>
        <w:t>ЕМИЛ АСЕНОВ ЦЕКОВ  - КМЕТ НА ОБЩИНА НИКОПОЛ</w:t>
      </w:r>
    </w:p>
    <w:p w14:paraId="400ECEED" w14:textId="77777777" w:rsidR="00D25897" w:rsidRPr="00D25897" w:rsidRDefault="00D25897" w:rsidP="00D25897">
      <w:pPr>
        <w:spacing w:after="0" w:line="360" w:lineRule="auto"/>
        <w:rPr>
          <w:rFonts w:ascii="Arial" w:hAnsi="Arial" w:cs="Arial"/>
          <w:b/>
        </w:rPr>
      </w:pPr>
    </w:p>
    <w:p w14:paraId="79613111" w14:textId="14B0D696" w:rsidR="00AA7849" w:rsidRPr="00D25897" w:rsidRDefault="008E3CD6" w:rsidP="00D25897">
      <w:pPr>
        <w:autoSpaceDE w:val="0"/>
        <w:spacing w:after="0" w:line="360" w:lineRule="auto"/>
        <w:ind w:left="1134" w:hanging="1134"/>
        <w:jc w:val="both"/>
        <w:rPr>
          <w:rFonts w:ascii="Arial" w:hAnsi="Arial" w:cs="Arial"/>
          <w:b/>
          <w:bCs/>
          <w:u w:val="single"/>
        </w:rPr>
      </w:pPr>
      <w:r w:rsidRPr="00D25897">
        <w:rPr>
          <w:rFonts w:ascii="Arial" w:hAnsi="Arial" w:cs="Arial"/>
          <w:b/>
          <w:bCs/>
        </w:rPr>
        <w:t xml:space="preserve">Относно: </w:t>
      </w:r>
      <w:r w:rsidRPr="00D25897">
        <w:rPr>
          <w:rFonts w:ascii="Arial" w:hAnsi="Arial" w:cs="Arial"/>
          <w:b/>
          <w:bCs/>
          <w:u w:val="single"/>
        </w:rPr>
        <w:t>Приемане на Наредба за изменение и допълнение на Наредба за определянето и администрирането на местните такси и цени на услуги на територията на община Никопол, приета с Решение № 173/27.02.2009 г. на Общински съвет – Никопол</w:t>
      </w:r>
    </w:p>
    <w:p w14:paraId="2EB641B1" w14:textId="77777777" w:rsidR="00D25897" w:rsidRPr="00D25897" w:rsidRDefault="00D25897" w:rsidP="00E07301">
      <w:pPr>
        <w:autoSpaceDE w:val="0"/>
        <w:spacing w:after="0" w:line="360" w:lineRule="auto"/>
        <w:jc w:val="both"/>
        <w:rPr>
          <w:rFonts w:ascii="Arial" w:hAnsi="Arial" w:cs="Arial"/>
          <w:b/>
          <w:bCs/>
          <w:u w:val="single"/>
        </w:rPr>
      </w:pPr>
    </w:p>
    <w:p w14:paraId="56356946" w14:textId="77777777" w:rsidR="00916400" w:rsidRPr="00D25897" w:rsidRDefault="00916400" w:rsidP="00E07301">
      <w:pPr>
        <w:autoSpaceDE w:val="0"/>
        <w:spacing w:after="0" w:line="360" w:lineRule="auto"/>
        <w:rPr>
          <w:rFonts w:ascii="Arial" w:hAnsi="Arial" w:cs="Arial"/>
          <w:b/>
          <w:bCs/>
        </w:rPr>
      </w:pPr>
      <w:r w:rsidRPr="00D25897">
        <w:rPr>
          <w:rFonts w:ascii="Arial" w:hAnsi="Arial" w:cs="Arial"/>
          <w:b/>
          <w:bCs/>
        </w:rPr>
        <w:t>УВАЖАЕМИ ГОСПОДИН ПРЕДСЕДАТЕЛ,</w:t>
      </w:r>
    </w:p>
    <w:p w14:paraId="5541BE7B" w14:textId="5A1479A5" w:rsidR="00916400" w:rsidRPr="00D25897" w:rsidRDefault="00916400" w:rsidP="00E07301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D25897">
        <w:rPr>
          <w:rFonts w:ascii="Arial" w:hAnsi="Arial" w:cs="Arial"/>
          <w:b/>
          <w:bCs/>
        </w:rPr>
        <w:t>УВАЖАЕМИ ОБЩИНСКИ СЪВЕТНИЦИ,</w:t>
      </w:r>
    </w:p>
    <w:p w14:paraId="2C240229" w14:textId="77777777" w:rsidR="00AA7849" w:rsidRPr="00D25897" w:rsidRDefault="00AA7849" w:rsidP="00E07301">
      <w:pPr>
        <w:spacing w:after="0" w:line="360" w:lineRule="auto"/>
        <w:jc w:val="both"/>
        <w:rPr>
          <w:rFonts w:ascii="Arial" w:hAnsi="Arial" w:cs="Arial"/>
        </w:rPr>
      </w:pPr>
    </w:p>
    <w:p w14:paraId="742177D2" w14:textId="4290F620" w:rsidR="008C7A9B" w:rsidRPr="00D25897" w:rsidRDefault="008C7A9B" w:rsidP="00E07301">
      <w:pPr>
        <w:spacing w:after="0" w:line="360" w:lineRule="auto"/>
        <w:ind w:right="50"/>
        <w:jc w:val="both"/>
        <w:rPr>
          <w:rFonts w:ascii="Arial" w:hAnsi="Arial" w:cs="Arial"/>
        </w:rPr>
      </w:pPr>
      <w:r w:rsidRPr="00D25897">
        <w:rPr>
          <w:rFonts w:ascii="Arial" w:hAnsi="Arial" w:cs="Arial"/>
        </w:rPr>
        <w:t xml:space="preserve">С настоящия доклад представям на Вашето внимание проект на Наредба за изменение и допълнение на Наредбата за определянето и администрирането на местните такси и цени на услуги на територията на община Никопол, приета с Решение № 173/27.02.2009 г. на Общински съвет – Никопол, </w:t>
      </w:r>
      <w:r w:rsidRPr="00D25897">
        <w:rPr>
          <w:rFonts w:ascii="Arial" w:hAnsi="Arial" w:cs="Arial"/>
          <w:color w:val="000000" w:themeColor="text1"/>
        </w:rPr>
        <w:t>с цел актуализиране на местните такси и цени на услуги, предоставяни от Община Никопол.</w:t>
      </w:r>
    </w:p>
    <w:p w14:paraId="42FEB524" w14:textId="77777777" w:rsidR="008C7A9B" w:rsidRPr="00D25897" w:rsidRDefault="008C7A9B" w:rsidP="00E07301">
      <w:pPr>
        <w:spacing w:after="0" w:line="360" w:lineRule="auto"/>
        <w:ind w:right="50"/>
        <w:jc w:val="both"/>
        <w:rPr>
          <w:rFonts w:ascii="Arial" w:hAnsi="Arial" w:cs="Arial"/>
        </w:rPr>
      </w:pPr>
    </w:p>
    <w:p w14:paraId="4077F7AD" w14:textId="77777777" w:rsidR="008C7A9B" w:rsidRPr="00D25897" w:rsidRDefault="008C7A9B" w:rsidP="00E07301">
      <w:pPr>
        <w:spacing w:after="0" w:line="360" w:lineRule="auto"/>
        <w:ind w:right="50"/>
        <w:jc w:val="both"/>
        <w:rPr>
          <w:rFonts w:ascii="Arial" w:hAnsi="Arial" w:cs="Arial"/>
        </w:rPr>
      </w:pPr>
      <w:r w:rsidRPr="00D25897">
        <w:rPr>
          <w:rFonts w:ascii="Arial" w:hAnsi="Arial" w:cs="Arial"/>
        </w:rPr>
        <w:t xml:space="preserve">Подзаконовото нормативно регулиране е конституционно призната функция на органите на изпълнителната власт, осъществявана в публичен интерес. Дейността по издаване на нормативни административни актове, като същностен белег на </w:t>
      </w:r>
      <w:r w:rsidRPr="00D25897">
        <w:rPr>
          <w:rFonts w:ascii="Arial" w:hAnsi="Arial" w:cs="Arial"/>
        </w:rPr>
        <w:lastRenderedPageBreak/>
        <w:t xml:space="preserve">държавното и местното самоуправление и основен правен регулатор, се подчинява на принципите на законност, равенство, достъпност, публичност и прозрачност, установени в чл. 4, чл. 8 и чл. 12 от АПК. </w:t>
      </w:r>
      <w:proofErr w:type="spellStart"/>
      <w:r w:rsidRPr="00D25897">
        <w:rPr>
          <w:rFonts w:ascii="Arial" w:hAnsi="Arial" w:cs="Arial"/>
        </w:rPr>
        <w:t>Нормотворческият</w:t>
      </w:r>
      <w:proofErr w:type="spellEnd"/>
      <w:r w:rsidRPr="00D25897">
        <w:rPr>
          <w:rFonts w:ascii="Arial" w:hAnsi="Arial" w:cs="Arial"/>
        </w:rPr>
        <w:t xml:space="preserve"> процес се основава и на принципите на необходимост, обоснованост, предвидимост, откритост, съгласуваност, субсидиарност, пропорционалност и стабилност по чл. 26, ал. 1 от ЗНА. Спазването на тези изисквания е императивно задължение на административните органи, натоварени с </w:t>
      </w:r>
      <w:proofErr w:type="spellStart"/>
      <w:r w:rsidRPr="00D25897">
        <w:rPr>
          <w:rFonts w:ascii="Arial" w:hAnsi="Arial" w:cs="Arial"/>
        </w:rPr>
        <w:t>нормотворчески</w:t>
      </w:r>
      <w:proofErr w:type="spellEnd"/>
      <w:r w:rsidRPr="00D25897">
        <w:rPr>
          <w:rFonts w:ascii="Arial" w:hAnsi="Arial" w:cs="Arial"/>
        </w:rPr>
        <w:t xml:space="preserve"> правомощия, като гарантира законосъобразното формиране на управленски решения и приемането на правни норми, които регулират обществените отношения по разумен, компетентен и стабилен начин.</w:t>
      </w:r>
    </w:p>
    <w:p w14:paraId="55657A45" w14:textId="77777777" w:rsidR="008C7A9B" w:rsidRPr="00D25897" w:rsidRDefault="008C7A9B" w:rsidP="00E07301">
      <w:pPr>
        <w:spacing w:after="0" w:line="360" w:lineRule="auto"/>
        <w:ind w:right="50"/>
        <w:jc w:val="both"/>
        <w:rPr>
          <w:rFonts w:ascii="Arial" w:hAnsi="Arial" w:cs="Arial"/>
        </w:rPr>
      </w:pPr>
    </w:p>
    <w:p w14:paraId="41AB819D" w14:textId="31107B6A" w:rsidR="00152C4D" w:rsidRPr="00D25897" w:rsidRDefault="008C7A9B" w:rsidP="00E07301">
      <w:pPr>
        <w:spacing w:after="0" w:line="360" w:lineRule="auto"/>
        <w:ind w:right="50"/>
        <w:jc w:val="both"/>
        <w:rPr>
          <w:rFonts w:ascii="Arial" w:hAnsi="Arial" w:cs="Arial"/>
        </w:rPr>
      </w:pPr>
      <w:r w:rsidRPr="00D25897">
        <w:rPr>
          <w:rFonts w:ascii="Arial" w:hAnsi="Arial" w:cs="Arial"/>
        </w:rPr>
        <w:t>В изпълнение на тези принципи и на разпоредбата на чл. 16 от действащата Наредба, структурните звена на Община Никопол изготвиха анализ на действащите услуги и техните цени, както и мотивирани предложения за въвеждане на нови услуги и цени. Предложения постъпиха от дирекция „Финансово-счетоводни дейности”, дирекция „Административно обслужване и правни дейности“, дирекция „Икономически дейности“ и дирекция „Устройство на територията“.</w:t>
      </w:r>
    </w:p>
    <w:p w14:paraId="479E76F2" w14:textId="77777777" w:rsidR="00152C4D" w:rsidRPr="00D25897" w:rsidRDefault="00152C4D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6CB917C9" w14:textId="732D3E21" w:rsidR="009A06E0" w:rsidRPr="00D25897" w:rsidRDefault="009A06E0" w:rsidP="00E07301">
      <w:pPr>
        <w:tabs>
          <w:tab w:val="left" w:pos="284"/>
        </w:tabs>
        <w:spacing w:after="0" w:line="360" w:lineRule="auto"/>
        <w:ind w:right="50"/>
        <w:jc w:val="both"/>
        <w:rPr>
          <w:rFonts w:ascii="Arial" w:hAnsi="Arial" w:cs="Arial"/>
          <w:b/>
          <w:bCs/>
          <w:color w:val="000000" w:themeColor="text1"/>
        </w:rPr>
      </w:pPr>
      <w:r w:rsidRPr="00D25897">
        <w:rPr>
          <w:rFonts w:ascii="Arial" w:hAnsi="Arial" w:cs="Arial"/>
          <w:b/>
          <w:bCs/>
          <w:color w:val="000000" w:themeColor="text1"/>
        </w:rPr>
        <w:t>I.</w:t>
      </w:r>
      <w:r w:rsidRPr="00D25897">
        <w:rPr>
          <w:rFonts w:ascii="Arial" w:hAnsi="Arial" w:cs="Arial"/>
          <w:b/>
          <w:bCs/>
          <w:color w:val="000000" w:themeColor="text1"/>
        </w:rPr>
        <w:tab/>
        <w:t>ПРИЧИНИ, НАЛАГАЩИ ПРИЕМАНЕТО НА НАРЕДБАТА И ЦЕЛИТЕ, КОИТО СЕ ПОСТАВЯТ С ПРИЕМАНЕТО НА АКТА (СЪГЛАСНО ЧЛ. 28, АЛ. 2, Т. 1 И Т. 2 ОТ ЗАКОНА ЗА НОРМАТИВНИТЕ АКТОВЕ):</w:t>
      </w:r>
    </w:p>
    <w:p w14:paraId="47100FA3" w14:textId="77777777" w:rsidR="009A06E0" w:rsidRPr="00D25897" w:rsidRDefault="009A06E0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73CDBB53" w14:textId="601E68A5" w:rsidR="00152C4D" w:rsidRPr="00D25897" w:rsidRDefault="008E3CD6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 xml:space="preserve">Таксите по Приложения № 1–8 към действащата Наредба са последно актуализирани през </w:t>
      </w:r>
      <w:r w:rsidR="00027E15">
        <w:rPr>
          <w:rFonts w:ascii="Arial" w:hAnsi="Arial" w:cs="Arial"/>
          <w:color w:val="000000" w:themeColor="text1"/>
        </w:rPr>
        <w:t>м.</w:t>
      </w:r>
      <w:r w:rsidR="007E5CE6">
        <w:rPr>
          <w:rFonts w:ascii="Arial" w:hAnsi="Arial" w:cs="Arial"/>
          <w:color w:val="000000" w:themeColor="text1"/>
        </w:rPr>
        <w:t xml:space="preserve"> </w:t>
      </w:r>
      <w:r w:rsidRPr="00D25897">
        <w:rPr>
          <w:rFonts w:ascii="Arial" w:hAnsi="Arial" w:cs="Arial"/>
          <w:color w:val="000000" w:themeColor="text1"/>
        </w:rPr>
        <w:t>юли 2012 г. (с Решение № 148/06.07.2012 г. на Общински съвет – Никопол). Оттогава до настоящия момент са настъпили съществени промени в икономическата и социалната среда, които водят до обективна необходимост от преразглеждане на размерите на таксите и цените на услугите.</w:t>
      </w:r>
    </w:p>
    <w:p w14:paraId="0A814692" w14:textId="77777777" w:rsidR="00152C4D" w:rsidRPr="00D25897" w:rsidRDefault="00152C4D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0396EAF7" w14:textId="2404C2DC" w:rsidR="00152C4D" w:rsidRPr="00D25897" w:rsidRDefault="00D0469D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 xml:space="preserve">Съгласно данните на Националния статистически институт, индексът на потребителските цени за месец юли 2025 г. спрямо юли 2012 г. е 152,9%, което представлява натрупана инфлация от 52,9% за периода. Това показва, че общото </w:t>
      </w:r>
      <w:r w:rsidRPr="00D25897">
        <w:rPr>
          <w:rFonts w:ascii="Arial" w:hAnsi="Arial" w:cs="Arial"/>
          <w:color w:val="000000" w:themeColor="text1"/>
        </w:rPr>
        <w:lastRenderedPageBreak/>
        <w:t>равнище на материалните, режийните и други разходи, свързани с предоставянето на административни и технически услуги, се е увеличило с над половината спрямо нивата отпреди 13 години.</w:t>
      </w:r>
    </w:p>
    <w:p w14:paraId="0364EBE0" w14:textId="77777777" w:rsidR="00D0469D" w:rsidRPr="00D25897" w:rsidRDefault="00D0469D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2D9ECAF1" w14:textId="77777777" w:rsidR="005E6D67" w:rsidRPr="00D25897" w:rsidRDefault="005E6D67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През разглеждания по-горе период са настъпили съществени промени и в нивата на заплащане на труда в Република България, включително и на служителите в общинската администрация. Разходите за работна заплата, допълнителни възнаграждения, здравни, пенсионни и осигурителни вноски представляват съществен дял от преките и непреките трудови разходи, които заедно с материалните, режийните, консултантските и други разходи формират общата себестойност на предоставяните от общината услуги.</w:t>
      </w:r>
    </w:p>
    <w:p w14:paraId="3FDC398C" w14:textId="77777777" w:rsidR="005E6D67" w:rsidRPr="00D25897" w:rsidRDefault="005E6D67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7E9879F6" w14:textId="77777777" w:rsidR="005E6D67" w:rsidRPr="00D25897" w:rsidRDefault="005E6D67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Справка за динамиката на годишните нива на трудовото възнаграждение на наетите лица по трудово и служебно правоотношение в системата на държавното управление, включително общинската администрация, е публикувана на официалната интернет страница на Националния статистически институт.</w:t>
      </w:r>
    </w:p>
    <w:p w14:paraId="3A8BC4DC" w14:textId="77777777" w:rsidR="005E6D67" w:rsidRPr="00D25897" w:rsidRDefault="005E6D67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1F0BF461" w14:textId="77777777" w:rsidR="005E6D67" w:rsidRPr="00D25897" w:rsidRDefault="005E6D67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Според официалните данни на НСИ за сектор „Държавно управление и задължително обществено осигуряване“, средната месечна брутна работна заплата се е увеличила от 864 лв. през второто тримесечие на 2012 г. до 3 106 лв. през второто тримесечие на 2025 г. Това увеличение от над 260% ясно показва значителното нарастване на разходите за труд – основен елемент в себестойността на общинските услуги.</w:t>
      </w:r>
    </w:p>
    <w:p w14:paraId="28AAF984" w14:textId="77777777" w:rsidR="005E6D67" w:rsidRPr="00D25897" w:rsidRDefault="005E6D67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42331358" w14:textId="461AE373" w:rsidR="005E6D67" w:rsidRPr="00D25897" w:rsidRDefault="005E6D67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 xml:space="preserve">Паралелно с това, за същия период се наблюдава и съществена промяна в общото ценово равнище и минималните доходи. Кумулативната инфлация за периода 2012–2025 г. надхвърля 50%, а минималната работна заплата нараства от 290 лв. (от 1 май 2012 г.) до </w:t>
      </w:r>
      <w:r w:rsidR="00B603A3">
        <w:rPr>
          <w:rFonts w:ascii="Arial" w:hAnsi="Arial" w:cs="Arial"/>
          <w:color w:val="000000" w:themeColor="text1"/>
          <w:lang w:val="en-US"/>
        </w:rPr>
        <w:t>1077</w:t>
      </w:r>
      <w:r w:rsidRPr="00D25897">
        <w:rPr>
          <w:rFonts w:ascii="Arial" w:hAnsi="Arial" w:cs="Arial"/>
          <w:color w:val="000000" w:themeColor="text1"/>
        </w:rPr>
        <w:t xml:space="preserve"> лв. от 1 януари 2025 г., което представлява ръст от над 2</w:t>
      </w:r>
      <w:r w:rsidR="00AB514D">
        <w:rPr>
          <w:rFonts w:ascii="Arial" w:hAnsi="Arial" w:cs="Arial"/>
          <w:color w:val="000000" w:themeColor="text1"/>
          <w:lang w:val="en-US"/>
        </w:rPr>
        <w:t>70</w:t>
      </w:r>
      <w:r w:rsidRPr="00D25897">
        <w:rPr>
          <w:rFonts w:ascii="Arial" w:hAnsi="Arial" w:cs="Arial"/>
          <w:color w:val="000000" w:themeColor="text1"/>
        </w:rPr>
        <w:t>%. Тези фактори оказват пряко влияние върху нивата на възнагражденията в публичния сектор, включително общинските администрации, и водят до повишаване на себестойността на административните услуги.</w:t>
      </w:r>
    </w:p>
    <w:p w14:paraId="3C7A015E" w14:textId="77777777" w:rsidR="005E6D67" w:rsidRPr="00D25897" w:rsidRDefault="005E6D67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4F126015" w14:textId="2F934A4B" w:rsidR="00152C4D" w:rsidRPr="00D25897" w:rsidRDefault="005E6D67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Посочената тенденция отразява промяната в ценовата структура на публичните разходи и обуславя необходимостта от съответно актуализиране на таксите и цените на услугите, за да се осигури финансова устойчивост на функционирането на администрацията, както и поддържане на качеството и непрекъснатостта на предоставяните публични услуги.</w:t>
      </w:r>
    </w:p>
    <w:p w14:paraId="502EE474" w14:textId="77777777" w:rsidR="005E6D67" w:rsidRPr="00D25897" w:rsidRDefault="005E6D67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106B2D55" w14:textId="31DA70A8" w:rsidR="008E3CD6" w:rsidRPr="00D25897" w:rsidRDefault="008E3CD6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 xml:space="preserve">Настоящият проект на Наредба цели именно възстановяване на икономическата обоснованост на таксите и цените на услугите, като се прилага принципът на чл. 7 и чл. 8 от ЗМДТ – размерът на всяка такса да съответства на </w:t>
      </w:r>
      <w:r w:rsidR="00094FB6" w:rsidRPr="00094FB6">
        <w:rPr>
          <w:rFonts w:ascii="Arial" w:hAnsi="Arial" w:cs="Arial"/>
          <w:color w:val="000000" w:themeColor="text1"/>
        </w:rPr>
        <w:t>необходимите материално-технически и административни</w:t>
      </w:r>
      <w:r w:rsidR="00094FB6" w:rsidRPr="00D25897">
        <w:rPr>
          <w:rFonts w:ascii="Arial" w:hAnsi="Arial" w:cs="Arial"/>
          <w:color w:val="000000" w:themeColor="text1"/>
        </w:rPr>
        <w:t xml:space="preserve"> </w:t>
      </w:r>
      <w:r w:rsidRPr="00D25897">
        <w:rPr>
          <w:rFonts w:ascii="Arial" w:hAnsi="Arial" w:cs="Arial"/>
          <w:color w:val="000000" w:themeColor="text1"/>
        </w:rPr>
        <w:t xml:space="preserve">разходи, които общината прави за предоставянето на съответната услуга. По този начин се постига баланс между приходите и разходите, като се осигурява и социална поносимост за гражданите и бизнеса. </w:t>
      </w:r>
    </w:p>
    <w:p w14:paraId="41E10733" w14:textId="77777777" w:rsidR="00E07301" w:rsidRPr="00D25897" w:rsidRDefault="00E07301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2F7DE4F7" w14:textId="2C553FF1" w:rsidR="00E07301" w:rsidRPr="00D25897" w:rsidRDefault="00094FB6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В</w:t>
      </w:r>
      <w:r w:rsidR="00E07301" w:rsidRPr="00D25897">
        <w:rPr>
          <w:rFonts w:ascii="Arial" w:hAnsi="Arial" w:cs="Arial"/>
          <w:color w:val="000000" w:themeColor="text1"/>
        </w:rPr>
        <w:t>ъз основа на изготвената справка-разчет на разходите по предоставяне на административни услуги, по данни на дирекция „ФСД“, заплащането на служител, ангажиран с изпълнение на административни услуги, възлиза на около</w:t>
      </w:r>
      <w:r w:rsidR="004641A5">
        <w:rPr>
          <w:rFonts w:ascii="Arial" w:hAnsi="Arial" w:cs="Arial"/>
          <w:color w:val="000000" w:themeColor="text1"/>
        </w:rPr>
        <w:t xml:space="preserve"> 9,</w:t>
      </w:r>
      <w:r w:rsidR="004641A5" w:rsidRPr="002004BF">
        <w:rPr>
          <w:rFonts w:ascii="Arial" w:hAnsi="Arial" w:cs="Arial"/>
          <w:color w:val="000000" w:themeColor="text1"/>
        </w:rPr>
        <w:t>52</w:t>
      </w:r>
      <w:r w:rsidR="00E07301" w:rsidRPr="002004BF">
        <w:rPr>
          <w:rFonts w:ascii="Arial" w:hAnsi="Arial" w:cs="Arial"/>
          <w:color w:val="000000" w:themeColor="text1"/>
        </w:rPr>
        <w:t xml:space="preserve"> лв./час,</w:t>
      </w:r>
      <w:r w:rsidR="00E07301" w:rsidRPr="00D25897">
        <w:rPr>
          <w:rFonts w:ascii="Arial" w:hAnsi="Arial" w:cs="Arial"/>
          <w:color w:val="000000" w:themeColor="text1"/>
        </w:rPr>
        <w:t xml:space="preserve"> с включени осигуровки за сметка на работодателя.</w:t>
      </w:r>
    </w:p>
    <w:p w14:paraId="0BC59B65" w14:textId="77777777" w:rsidR="00E07301" w:rsidRPr="00D25897" w:rsidRDefault="00E07301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36E725FE" w14:textId="3AFEBE3B" w:rsidR="00E07301" w:rsidRPr="00D25897" w:rsidRDefault="00E07301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 xml:space="preserve">Изчислено е, че при извършване на услуга по издаване на удостоверителни документи по гражданско състояние (услуги, включени в Приложение № 3 от НОАМТЦУТОН), разходите за труд за издаването на един документ възлизат приблизително </w:t>
      </w:r>
      <w:r w:rsidRPr="002004BF">
        <w:rPr>
          <w:rFonts w:ascii="Arial" w:hAnsi="Arial" w:cs="Arial"/>
          <w:color w:val="000000" w:themeColor="text1"/>
        </w:rPr>
        <w:t>на</w:t>
      </w:r>
      <w:r w:rsidR="004641A5" w:rsidRPr="002004BF">
        <w:rPr>
          <w:rFonts w:ascii="Arial" w:hAnsi="Arial" w:cs="Arial"/>
          <w:color w:val="000000" w:themeColor="text1"/>
        </w:rPr>
        <w:t xml:space="preserve"> </w:t>
      </w:r>
      <w:r w:rsidR="00CD4A35" w:rsidRPr="002004BF">
        <w:rPr>
          <w:rFonts w:ascii="Arial" w:hAnsi="Arial" w:cs="Arial"/>
          <w:color w:val="000000" w:themeColor="text1"/>
        </w:rPr>
        <w:t>3,97</w:t>
      </w:r>
      <w:r w:rsidRPr="002004BF">
        <w:rPr>
          <w:rFonts w:ascii="Arial" w:hAnsi="Arial" w:cs="Arial"/>
          <w:color w:val="000000" w:themeColor="text1"/>
        </w:rPr>
        <w:t xml:space="preserve"> лв.,</w:t>
      </w:r>
      <w:r w:rsidRPr="00D25897">
        <w:rPr>
          <w:rFonts w:ascii="Arial" w:hAnsi="Arial" w:cs="Arial"/>
          <w:color w:val="000000" w:themeColor="text1"/>
        </w:rPr>
        <w:t xml:space="preserve"> като към тях следва да се прибавят и </w:t>
      </w:r>
      <w:r w:rsidR="00094FB6">
        <w:rPr>
          <w:rFonts w:ascii="Arial" w:hAnsi="Arial" w:cs="Arial"/>
          <w:color w:val="000000" w:themeColor="text1"/>
        </w:rPr>
        <w:t xml:space="preserve">материално – техническите </w:t>
      </w:r>
      <w:r w:rsidRPr="00D25897">
        <w:rPr>
          <w:rFonts w:ascii="Arial" w:hAnsi="Arial" w:cs="Arial"/>
          <w:color w:val="000000" w:themeColor="text1"/>
        </w:rPr>
        <w:t xml:space="preserve">разходи за консумативи (хартия, тонер, специална бланка и др.), които средно възлизат на около </w:t>
      </w:r>
      <w:r w:rsidR="004641A5" w:rsidRPr="002004BF">
        <w:rPr>
          <w:rFonts w:ascii="Arial" w:hAnsi="Arial" w:cs="Arial"/>
          <w:color w:val="000000" w:themeColor="text1"/>
        </w:rPr>
        <w:t>0,56</w:t>
      </w:r>
      <w:r w:rsidRPr="002004BF">
        <w:rPr>
          <w:rFonts w:ascii="Arial" w:hAnsi="Arial" w:cs="Arial"/>
          <w:color w:val="000000" w:themeColor="text1"/>
        </w:rPr>
        <w:t xml:space="preserve"> лв.</w:t>
      </w:r>
      <w:r w:rsidRPr="00D25897">
        <w:rPr>
          <w:rFonts w:ascii="Arial" w:hAnsi="Arial" w:cs="Arial"/>
          <w:color w:val="000000" w:themeColor="text1"/>
        </w:rPr>
        <w:t xml:space="preserve"> Тези стойности не включват режийните и административните разходи, отразени в таблицата, които допълнително увеличават общата себестойност на услугата.</w:t>
      </w:r>
    </w:p>
    <w:p w14:paraId="5CA952DE" w14:textId="77777777" w:rsidR="00E07301" w:rsidRPr="00D25897" w:rsidRDefault="00E07301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66DD076E" w14:textId="77777777" w:rsidR="00E07301" w:rsidRPr="00D25897" w:rsidRDefault="00E07301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Към настоящия момент, за издаване на удостоверителни документи по гражданско състояние в Община Никопол се заплащат такси, както следва:</w:t>
      </w:r>
    </w:p>
    <w:p w14:paraId="4872FFAC" w14:textId="77777777" w:rsidR="00E07301" w:rsidRPr="00D25897" w:rsidRDefault="00E07301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lastRenderedPageBreak/>
        <w:t>– 2,00 лв. – за издаване на удостоверение за липса на съставен акт за гражданско състояние (акт за раждане, акт за смърт и др.);</w:t>
      </w:r>
    </w:p>
    <w:p w14:paraId="7EC734DC" w14:textId="77777777" w:rsidR="00E07301" w:rsidRPr="00D25897" w:rsidRDefault="00E07301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– 3,00 лв. – за издаване на удостоверение за идентичност на имена;</w:t>
      </w:r>
    </w:p>
    <w:p w14:paraId="3B43D1C9" w14:textId="77777777" w:rsidR="00E07301" w:rsidRPr="00D25897" w:rsidRDefault="00E07301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– 3,00 лв. – за издаване на удостоверения за наследници, за родствени връзки, за семейно положение и др.</w:t>
      </w:r>
    </w:p>
    <w:p w14:paraId="33D3DB38" w14:textId="77777777" w:rsidR="00E07301" w:rsidRPr="00D25897" w:rsidRDefault="00E07301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144E8DE4" w14:textId="618DCCF5" w:rsidR="00D0469D" w:rsidRPr="00D25897" w:rsidRDefault="00E07301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Това са документи по гражданско състояние, които се изискват във връзка с различни производства и са от кръга на най-често предоставяните услуги от общината, като извършеният разчет ясно показва, че действащите такси не покриват реалните разходи по предоставянето на услугата.</w:t>
      </w:r>
    </w:p>
    <w:p w14:paraId="54E41C1A" w14:textId="77777777" w:rsidR="00E07301" w:rsidRPr="00D25897" w:rsidRDefault="00E07301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09336A2D" w14:textId="59FAF47F" w:rsidR="008E3CD6" w:rsidRPr="00D25897" w:rsidRDefault="008E3CD6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 xml:space="preserve">Предвид горните аргументи, с настоящия проект на решение се предлага двукратно увеличение на размера на таксите за всички административни услуги, включени в Приложение № </w:t>
      </w:r>
      <w:r w:rsidR="00727BF7" w:rsidRPr="00D25897">
        <w:rPr>
          <w:rFonts w:ascii="Arial" w:hAnsi="Arial" w:cs="Arial"/>
          <w:color w:val="000000" w:themeColor="text1"/>
        </w:rPr>
        <w:t>3</w:t>
      </w:r>
      <w:r w:rsidRPr="00D25897">
        <w:rPr>
          <w:rFonts w:ascii="Arial" w:hAnsi="Arial" w:cs="Arial"/>
          <w:color w:val="000000" w:themeColor="text1"/>
        </w:rPr>
        <w:t xml:space="preserve"> от </w:t>
      </w:r>
      <w:r w:rsidR="00727BF7" w:rsidRPr="00D25897">
        <w:rPr>
          <w:rFonts w:ascii="Arial" w:hAnsi="Arial" w:cs="Arial"/>
          <w:color w:val="000000" w:themeColor="text1"/>
        </w:rPr>
        <w:t>НОАМТЦУТОН</w:t>
      </w:r>
      <w:r w:rsidRPr="00D25897">
        <w:rPr>
          <w:rFonts w:ascii="Arial" w:hAnsi="Arial" w:cs="Arial"/>
          <w:color w:val="000000" w:themeColor="text1"/>
        </w:rPr>
        <w:t xml:space="preserve">. Със същия процент се увеличават и голяма част от таксите за </w:t>
      </w:r>
      <w:r w:rsidR="0073455C" w:rsidRPr="00D25897">
        <w:rPr>
          <w:rFonts w:ascii="Arial" w:hAnsi="Arial" w:cs="Arial"/>
          <w:color w:val="000000" w:themeColor="text1"/>
        </w:rPr>
        <w:t>административни услуги, предоставяни от Сектор „Приходи“, включени в Приложение № 7 от НОАМТЦУТОН, в т.ч. и таксата за издаване на данъчна оценка. Процентното увеличение при всички други услуги, предоставяни през звената на общинската администрация е в рамките на 20</w:t>
      </w:r>
      <w:r w:rsidR="00D0469D" w:rsidRPr="00D25897">
        <w:rPr>
          <w:rFonts w:ascii="Arial" w:hAnsi="Arial" w:cs="Arial"/>
          <w:color w:val="000000" w:themeColor="text1"/>
        </w:rPr>
        <w:t>/7</w:t>
      </w:r>
      <w:r w:rsidR="0073455C" w:rsidRPr="00D25897">
        <w:rPr>
          <w:rFonts w:ascii="Arial" w:hAnsi="Arial" w:cs="Arial"/>
          <w:color w:val="000000" w:themeColor="text1"/>
        </w:rPr>
        <w:t xml:space="preserve">0 % - например таксата за издаване на разрешение за строеж по  № 2 от НОАМТЦУТОН; таксата за издаване на удостоверение за наличие или липса на съставен акт за общинска собственост по Приложение № 4 от НОАМТЦУТОН и пр. </w:t>
      </w:r>
    </w:p>
    <w:p w14:paraId="08EC97AD" w14:textId="77777777" w:rsidR="00152C4D" w:rsidRPr="00D25897" w:rsidRDefault="00152C4D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51DBC2E3" w14:textId="33D392F2" w:rsidR="008E3CD6" w:rsidRDefault="008E3CD6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 xml:space="preserve">Промените засягат всички групи услуги – административно-технически, свързани с устройство на територията, гражданско състояние, общинска собственост, селско стопанство, търговия, транспорт, туризъм, както и услугите, предоставяни по чл. 6, ал. 2 от ЗМДТ. Измененията въвеждат и нови категории такси </w:t>
      </w:r>
      <w:r w:rsidR="00D0469D" w:rsidRPr="00D25897">
        <w:rPr>
          <w:rFonts w:ascii="Arial" w:hAnsi="Arial" w:cs="Arial"/>
          <w:color w:val="000000" w:themeColor="text1"/>
        </w:rPr>
        <w:t>(</w:t>
      </w:r>
      <w:r w:rsidRPr="00D25897">
        <w:rPr>
          <w:rFonts w:ascii="Arial" w:hAnsi="Arial" w:cs="Arial"/>
          <w:color w:val="000000" w:themeColor="text1"/>
        </w:rPr>
        <w:t>за заверка на документи</w:t>
      </w:r>
      <w:r w:rsidR="00094FB6">
        <w:rPr>
          <w:rFonts w:ascii="Arial" w:hAnsi="Arial" w:cs="Arial"/>
          <w:color w:val="000000" w:themeColor="text1"/>
        </w:rPr>
        <w:t xml:space="preserve"> </w:t>
      </w:r>
      <w:r w:rsidRPr="00D25897">
        <w:rPr>
          <w:rFonts w:ascii="Arial" w:hAnsi="Arial" w:cs="Arial"/>
          <w:color w:val="000000" w:themeColor="text1"/>
        </w:rPr>
        <w:t>по Закона за нотариусите и нотариалната дейности</w:t>
      </w:r>
      <w:r w:rsidR="00FC7CC5" w:rsidRPr="00D25897">
        <w:rPr>
          <w:rFonts w:ascii="Arial" w:hAnsi="Arial" w:cs="Arial"/>
          <w:color w:val="000000" w:themeColor="text1"/>
        </w:rPr>
        <w:t>, извършвани от органите на местната администрация</w:t>
      </w:r>
      <w:r w:rsidRPr="00D25897">
        <w:rPr>
          <w:rFonts w:ascii="Arial" w:hAnsi="Arial" w:cs="Arial"/>
          <w:color w:val="000000" w:themeColor="text1"/>
        </w:rPr>
        <w:t>), така и актуализират съществуващите им размери, отчитайки увеличението на разходите за персонал, технически ресурси, енергия и административно обслужване.</w:t>
      </w:r>
    </w:p>
    <w:p w14:paraId="2FFD19D5" w14:textId="77777777" w:rsidR="00E60791" w:rsidRDefault="00E60791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67AED718" w14:textId="24A8EA7F" w:rsidR="00E60791" w:rsidRPr="00D25897" w:rsidRDefault="00E60791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E60791">
        <w:rPr>
          <w:rFonts w:ascii="Arial" w:hAnsi="Arial" w:cs="Arial"/>
          <w:color w:val="000000" w:themeColor="text1"/>
        </w:rPr>
        <w:lastRenderedPageBreak/>
        <w:t>В резултат на изпълнен проект и допълнителни проектни дейности, финансирани по Програмата „</w:t>
      </w:r>
      <w:proofErr w:type="spellStart"/>
      <w:r w:rsidRPr="00E60791">
        <w:rPr>
          <w:rFonts w:ascii="Arial" w:hAnsi="Arial" w:cs="Arial"/>
          <w:color w:val="000000" w:themeColor="text1"/>
        </w:rPr>
        <w:t>Интеррег</w:t>
      </w:r>
      <w:proofErr w:type="spellEnd"/>
      <w:r w:rsidRPr="00E60791">
        <w:rPr>
          <w:rFonts w:ascii="Arial" w:hAnsi="Arial" w:cs="Arial"/>
          <w:color w:val="000000" w:themeColor="text1"/>
        </w:rPr>
        <w:t xml:space="preserve"> V-A Румъния – България 2014–2020“ със средства от Европейския фонд за регионално развитие, национално съфинансиране от държавните бюджети и собствен финансов принос от страна на Община Никопол като партньор по проекта, Приложение № 8 въвежда нови видове туристически услуги, свързани с експлоатацията, поддръжката и популяризирането на новоизградената туристическа инфраструктура и подобрените културно-исторически атракции.</w:t>
      </w:r>
    </w:p>
    <w:p w14:paraId="0867249D" w14:textId="77777777" w:rsidR="00152C4D" w:rsidRPr="00D25897" w:rsidRDefault="00152C4D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0BCCFC4B" w14:textId="0E87018C" w:rsidR="009A06E0" w:rsidRPr="00D25897" w:rsidRDefault="009A06E0" w:rsidP="00E07301">
      <w:pPr>
        <w:spacing w:after="0" w:line="360" w:lineRule="auto"/>
        <w:ind w:right="50"/>
        <w:jc w:val="both"/>
        <w:rPr>
          <w:rFonts w:ascii="Arial" w:hAnsi="Arial" w:cs="Arial"/>
          <w:b/>
          <w:bCs/>
          <w:color w:val="000000" w:themeColor="text1"/>
        </w:rPr>
      </w:pPr>
      <w:r w:rsidRPr="00D25897">
        <w:rPr>
          <w:rFonts w:ascii="Arial" w:hAnsi="Arial" w:cs="Arial"/>
          <w:b/>
          <w:bCs/>
          <w:color w:val="000000" w:themeColor="text1"/>
        </w:rPr>
        <w:t xml:space="preserve">II. ФИНАНСОВИ И ДРУГИ СРЕДСТВА, НЕОБХОДИМИ ЗА ПРИЛАГАНЕТО НА НАРЕДБАТА (ПО ЧЛ. 28, АЛ. 2, Т. 3 ОТ ЗНА) </w:t>
      </w:r>
    </w:p>
    <w:p w14:paraId="51F784BD" w14:textId="77777777" w:rsidR="009A06E0" w:rsidRPr="00D25897" w:rsidRDefault="009A06E0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 xml:space="preserve"> </w:t>
      </w:r>
    </w:p>
    <w:p w14:paraId="354D3A2F" w14:textId="34CE8DC6" w:rsidR="009A06E0" w:rsidRPr="00D25897" w:rsidRDefault="009A06E0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 xml:space="preserve">За предлаганите изменения Наредбата, не са необходими допълнителни финансови средства или други ресурси, извън наличните към настоящия момент.  </w:t>
      </w:r>
    </w:p>
    <w:p w14:paraId="6DF9FBC2" w14:textId="77777777" w:rsidR="009A06E0" w:rsidRPr="00D25897" w:rsidRDefault="009A06E0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72642042" w14:textId="2815AF50" w:rsidR="009A06E0" w:rsidRPr="00D25897" w:rsidRDefault="009A06E0" w:rsidP="00E07301">
      <w:pPr>
        <w:spacing w:after="0" w:line="360" w:lineRule="auto"/>
        <w:ind w:right="50"/>
        <w:jc w:val="both"/>
        <w:rPr>
          <w:rFonts w:ascii="Arial" w:hAnsi="Arial" w:cs="Arial"/>
          <w:b/>
          <w:bCs/>
          <w:color w:val="000000" w:themeColor="text1"/>
        </w:rPr>
      </w:pPr>
      <w:r w:rsidRPr="00D25897">
        <w:rPr>
          <w:rFonts w:ascii="Arial" w:hAnsi="Arial" w:cs="Arial"/>
          <w:b/>
          <w:bCs/>
          <w:color w:val="000000" w:themeColor="text1"/>
        </w:rPr>
        <w:t>III. ОЧАКВАНИ РЕЗУЛТАТИ ОТ ПРИЛАГАНЕТО НА НАРЕДБАТА, ВКЛЮЧИТЕЛНО ФИНАНСОВИ ТАКИВА (ПО ЧЛ. 28, АЛ. 2, Т. 4 ОТ ЗНА)</w:t>
      </w:r>
    </w:p>
    <w:p w14:paraId="74F544F8" w14:textId="77777777" w:rsidR="009A06E0" w:rsidRPr="00D25897" w:rsidRDefault="009A06E0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5DAFB769" w14:textId="77777777" w:rsidR="006C2319" w:rsidRPr="00D25897" w:rsidRDefault="006C2319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Предвидените корекции са умерени, целенасочени и пропорционални на реалното нарастване на себестойността на предоставяните услуги. Те са съобразени със социално-икономическите особености на общината и не надвишават нивата, прилагани от съпоставими общини в региона. Актуализацията има за цел да осигури възможност за финансово устойчиво изпълнение на функциите на местната власт, като същевременно запази достъпността и ефективността на административното обслужване.</w:t>
      </w:r>
    </w:p>
    <w:p w14:paraId="391C2DFB" w14:textId="77777777" w:rsidR="006C2319" w:rsidRPr="00D25897" w:rsidRDefault="006C2319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091CD32C" w14:textId="77777777" w:rsidR="006C2319" w:rsidRPr="00D25897" w:rsidRDefault="006C2319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По този начин предложените изменения гарантират:</w:t>
      </w:r>
    </w:p>
    <w:p w14:paraId="31DE026C" w14:textId="77777777" w:rsidR="006C2319" w:rsidRPr="00D25897" w:rsidRDefault="006C2319" w:rsidP="00E0730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142" w:right="50" w:hanging="142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покриване на действителните разходи по предоставянето на услугите;</w:t>
      </w:r>
    </w:p>
    <w:p w14:paraId="2D0FAEFE" w14:textId="77777777" w:rsidR="006C2319" w:rsidRPr="00D25897" w:rsidRDefault="006C2319" w:rsidP="00E0730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142" w:right="50" w:hanging="142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стабилност и предвидимост на приходите от местни такси;</w:t>
      </w:r>
    </w:p>
    <w:p w14:paraId="4DB9243C" w14:textId="77777777" w:rsidR="006C2319" w:rsidRPr="00D25897" w:rsidRDefault="006C2319" w:rsidP="00E0730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142" w:right="50" w:hanging="142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подобряване на качеството и навременността на административното обслужване;</w:t>
      </w:r>
    </w:p>
    <w:p w14:paraId="52AFE318" w14:textId="77777777" w:rsidR="006C2319" w:rsidRPr="00D25897" w:rsidRDefault="006C2319" w:rsidP="00E0730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142" w:right="50" w:hanging="142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lastRenderedPageBreak/>
        <w:t>поддържане на адекватно възнаграждение и кадрови потенциал в общинската администрация;</w:t>
      </w:r>
    </w:p>
    <w:p w14:paraId="40A7ECA1" w14:textId="77777777" w:rsidR="006C2319" w:rsidRPr="00D25897" w:rsidRDefault="006C2319" w:rsidP="00E07301">
      <w:pPr>
        <w:numPr>
          <w:ilvl w:val="0"/>
          <w:numId w:val="1"/>
        </w:numPr>
        <w:tabs>
          <w:tab w:val="clear" w:pos="720"/>
          <w:tab w:val="num" w:pos="993"/>
        </w:tabs>
        <w:spacing w:after="0" w:line="360" w:lineRule="auto"/>
        <w:ind w:left="142" w:right="50" w:hanging="142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устойчиво финансово управление на общината в условията на повишени цени и разходи.</w:t>
      </w:r>
    </w:p>
    <w:p w14:paraId="7BDCD0F3" w14:textId="77777777" w:rsidR="009A06E0" w:rsidRPr="00D25897" w:rsidRDefault="009A06E0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23A6086F" w14:textId="0EC062CB" w:rsidR="006C2319" w:rsidRPr="00D25897" w:rsidRDefault="006C2319" w:rsidP="00E07301">
      <w:pPr>
        <w:spacing w:after="0" w:line="360" w:lineRule="auto"/>
        <w:ind w:right="50"/>
        <w:jc w:val="both"/>
        <w:rPr>
          <w:rFonts w:ascii="Arial" w:hAnsi="Arial" w:cs="Arial"/>
          <w:b/>
          <w:bCs/>
          <w:color w:val="000000" w:themeColor="text1"/>
        </w:rPr>
      </w:pPr>
      <w:r w:rsidRPr="00D25897">
        <w:rPr>
          <w:rFonts w:ascii="Arial" w:hAnsi="Arial" w:cs="Arial"/>
          <w:b/>
          <w:bCs/>
          <w:color w:val="000000" w:themeColor="text1"/>
        </w:rPr>
        <w:t xml:space="preserve">IV. АНАЛИЗ ЗА СЪОТВЕТСТВИЕ С ПРАВОТО НА ЕВРОПЕЙСКИЯ СЪЮЗ </w:t>
      </w:r>
    </w:p>
    <w:p w14:paraId="339E5E78" w14:textId="77777777" w:rsidR="006C2319" w:rsidRPr="00D25897" w:rsidRDefault="006C2319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 xml:space="preserve"> </w:t>
      </w:r>
    </w:p>
    <w:p w14:paraId="5D9AFAC2" w14:textId="77777777" w:rsidR="006C2319" w:rsidRPr="00D25897" w:rsidRDefault="006C2319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 xml:space="preserve">Текстът на предлагания проект на Наредба е приведен изцяло в съответствие с разпоредбите на приложимото българско право, както и с първичните и производни източници по чл. 288 от Договора за функциониране на Европейския съюз (ДФЕС), също и с неписаните вътрешни и външни източници на правото на Европейския съюз. С наредбата не се ограничават специфичните права, респ. задължения, които са предоставени на гражданите на Европейския съюз, визирани в чл. 11 от Договора за Европейския съюз (ДЕС) и чл. 20-24 ДФЕС, нито пък нарушава установения вътрешен пазар, работещ за устойчивото развитие на Европа, основаващо се на балансиран икономически растеж, ценова стабилност, силно конкурентна социална пазарна икономика, и високо равнище на защита и подобряване качеството на околната среда (чл. 3, </w:t>
      </w:r>
      <w:proofErr w:type="spellStart"/>
      <w:r w:rsidRPr="00D25897">
        <w:rPr>
          <w:rFonts w:ascii="Arial" w:hAnsi="Arial" w:cs="Arial"/>
          <w:color w:val="000000" w:themeColor="text1"/>
        </w:rPr>
        <w:t>пар</w:t>
      </w:r>
      <w:proofErr w:type="spellEnd"/>
      <w:r w:rsidRPr="00D25897">
        <w:rPr>
          <w:rFonts w:ascii="Arial" w:hAnsi="Arial" w:cs="Arial"/>
          <w:color w:val="000000" w:themeColor="text1"/>
        </w:rPr>
        <w:t xml:space="preserve">. 2 ДЕС, вр. чл. 26, </w:t>
      </w:r>
      <w:proofErr w:type="spellStart"/>
      <w:r w:rsidRPr="00D25897">
        <w:rPr>
          <w:rFonts w:ascii="Arial" w:hAnsi="Arial" w:cs="Arial"/>
          <w:color w:val="000000" w:themeColor="text1"/>
        </w:rPr>
        <w:t>пар</w:t>
      </w:r>
      <w:proofErr w:type="spellEnd"/>
      <w:r w:rsidRPr="00D25897">
        <w:rPr>
          <w:rFonts w:ascii="Arial" w:hAnsi="Arial" w:cs="Arial"/>
          <w:color w:val="000000" w:themeColor="text1"/>
        </w:rPr>
        <w:t xml:space="preserve">. 2 ДФЕС). При изработването на настоящия нормативен акт са взети предвид основополагащите принципи на правото на Европейския съюз. </w:t>
      </w:r>
    </w:p>
    <w:p w14:paraId="726C930E" w14:textId="77777777" w:rsidR="006C2319" w:rsidRPr="00D25897" w:rsidRDefault="006C2319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73415183" w14:textId="77777777" w:rsidR="006C2319" w:rsidRPr="00D25897" w:rsidRDefault="006C2319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>Проектът на Наредба ще бъде публикуван за обществено обсъждане съгласно чл. 26, ал. 3 от Закона за нормативните актове. Всички постъпили мнения и предложения ще бъдат разгледани и обобщени преди внасяне на проекта за окончателно разглеждане и приемане от Общинския съвет.</w:t>
      </w:r>
    </w:p>
    <w:p w14:paraId="1D92C42A" w14:textId="77777777" w:rsidR="006C2319" w:rsidRPr="00D25897" w:rsidRDefault="006C2319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 xml:space="preserve"> </w:t>
      </w:r>
    </w:p>
    <w:p w14:paraId="0CF095ED" w14:textId="0FDEE078" w:rsidR="00FC7CC5" w:rsidRPr="00D25897" w:rsidRDefault="00FC7CC5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  <w:r w:rsidRPr="00D25897">
        <w:rPr>
          <w:rFonts w:ascii="Arial" w:hAnsi="Arial" w:cs="Arial"/>
          <w:color w:val="000000" w:themeColor="text1"/>
        </w:rPr>
        <w:t xml:space="preserve">С оглед на изложеното и на основание чл. 7, ал. 2 и чл. 8 от Закона за нормативните актове, чл. 21, ал. 1, т. 7 и т. 23, както и ал. 2 от Закона за местното самоуправление и местната администрация, във връзка с чл. 6–9 от Закона за местните данъци и такси и на основание чл. 76, ал. 3 и чл. 79 от Административнопроцесуалния кодекс, предлагам </w:t>
      </w:r>
      <w:r w:rsidRPr="00D25897">
        <w:rPr>
          <w:rFonts w:ascii="Arial" w:hAnsi="Arial" w:cs="Arial"/>
          <w:b/>
          <w:bCs/>
          <w:color w:val="000000" w:themeColor="text1"/>
        </w:rPr>
        <w:t>ОБЩИНСКИ СЪВЕТ – НИКОПОЛ</w:t>
      </w:r>
      <w:r w:rsidRPr="00D25897">
        <w:rPr>
          <w:rFonts w:ascii="Arial" w:hAnsi="Arial" w:cs="Arial"/>
          <w:color w:val="000000" w:themeColor="text1"/>
        </w:rPr>
        <w:t xml:space="preserve"> да приеме Проект на Наредба за </w:t>
      </w:r>
      <w:r w:rsidRPr="00D25897">
        <w:rPr>
          <w:rFonts w:ascii="Arial" w:hAnsi="Arial" w:cs="Arial"/>
          <w:color w:val="000000" w:themeColor="text1"/>
        </w:rPr>
        <w:lastRenderedPageBreak/>
        <w:t>изменение и допълнение на Наредбата за определяне и администриране на местните такси и цени на услуги на територията на Община Никопол, за което представям проект на</w:t>
      </w:r>
    </w:p>
    <w:p w14:paraId="04B45A00" w14:textId="77777777" w:rsidR="00FC7CC5" w:rsidRPr="00D25897" w:rsidRDefault="00FC7CC5" w:rsidP="00E07301">
      <w:pPr>
        <w:spacing w:after="0" w:line="360" w:lineRule="auto"/>
        <w:ind w:right="50"/>
        <w:jc w:val="both"/>
        <w:rPr>
          <w:rFonts w:ascii="Arial" w:hAnsi="Arial" w:cs="Arial"/>
          <w:color w:val="000000" w:themeColor="text1"/>
        </w:rPr>
      </w:pPr>
    </w:p>
    <w:p w14:paraId="486E2A8B" w14:textId="15ED6E9F" w:rsidR="0050357E" w:rsidRPr="00D25897" w:rsidRDefault="00FC7CC5" w:rsidP="00E07301">
      <w:pPr>
        <w:spacing w:after="0" w:line="360" w:lineRule="auto"/>
        <w:ind w:right="5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D25897">
        <w:rPr>
          <w:rFonts w:ascii="Arial" w:hAnsi="Arial" w:cs="Arial"/>
          <w:b/>
          <w:bCs/>
          <w:color w:val="000000" w:themeColor="text1"/>
          <w:sz w:val="28"/>
          <w:szCs w:val="28"/>
        </w:rPr>
        <w:t>Р Е Ш Е Н И Е:</w:t>
      </w:r>
    </w:p>
    <w:p w14:paraId="76B8C252" w14:textId="77777777" w:rsidR="00FC7CC5" w:rsidRPr="00D25897" w:rsidRDefault="00FC7CC5" w:rsidP="00E07301">
      <w:pPr>
        <w:spacing w:after="0" w:line="360" w:lineRule="auto"/>
        <w:ind w:right="50"/>
        <w:jc w:val="center"/>
        <w:rPr>
          <w:rFonts w:ascii="Arial" w:hAnsi="Arial" w:cs="Arial"/>
          <w:b/>
          <w:bCs/>
          <w:color w:val="000000" w:themeColor="text1"/>
        </w:rPr>
      </w:pPr>
    </w:p>
    <w:p w14:paraId="49B1FCC7" w14:textId="5D2B5FF1" w:rsidR="00BD1096" w:rsidRPr="00D25897" w:rsidRDefault="00FC7CC5" w:rsidP="00E07301">
      <w:pPr>
        <w:pStyle w:val="a9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D25897">
        <w:rPr>
          <w:rFonts w:ascii="Arial" w:hAnsi="Arial" w:cs="Arial"/>
        </w:rPr>
        <w:t xml:space="preserve">ПРИЕМА </w:t>
      </w:r>
      <w:r w:rsidR="00BD1096" w:rsidRPr="00D25897">
        <w:rPr>
          <w:rFonts w:ascii="Arial" w:hAnsi="Arial" w:cs="Arial"/>
        </w:rPr>
        <w:t>Наредба за изменение и допълнение на Наредба за определянето и администрирането на местните такси и цени на услуги на територията на община Никопол, приета с Решение № 173/27.02.2009 г., изм. и доп. с Решение № 272/27.11.2009 г., Решение № 286/29.01.2010 г., Решение № 392/29.10.2010 г., Решение № 415/31.01.2011 г., Решение № 530/29.07.2011 г., Решение № 77/21.04.2012 г., Решение № 126/26.06.2012 г., Решение № 148/06.07.2012 г., Решение № 360/30.09.2013 г., Решение № 492/30.07.2014 г., Решение № 553/30.01.2015 г., Решение № 117/14.09.2016 г., Решение № 293/20.12.2017 г., Решение №10/05.01.2018г. на Административен съд – Плевен, Решение № 556/23.06.2023 г., Решение № 79/22.03.2024 г. на Общински съвет – Никопол</w:t>
      </w:r>
      <w:r w:rsidR="001A153B" w:rsidRPr="00D25897">
        <w:rPr>
          <w:rFonts w:ascii="Arial" w:hAnsi="Arial" w:cs="Arial"/>
        </w:rPr>
        <w:t>, съгласно ПРИЛОЖЕНИЕ А.</w:t>
      </w:r>
    </w:p>
    <w:p w14:paraId="26797279" w14:textId="52029C22" w:rsidR="00BD1096" w:rsidRPr="00D25897" w:rsidRDefault="00BD1096" w:rsidP="00E07301">
      <w:pPr>
        <w:spacing w:line="360" w:lineRule="auto"/>
        <w:rPr>
          <w:rFonts w:ascii="Arial" w:hAnsi="Arial" w:cs="Arial"/>
        </w:rPr>
      </w:pPr>
    </w:p>
    <w:p w14:paraId="2348A0F5" w14:textId="7CCA51D7" w:rsidR="00D96F19" w:rsidRPr="00D25897" w:rsidRDefault="00D96F19" w:rsidP="00E07301">
      <w:pPr>
        <w:spacing w:line="360" w:lineRule="auto"/>
        <w:rPr>
          <w:rFonts w:ascii="Arial" w:hAnsi="Arial" w:cs="Arial"/>
          <w:b/>
          <w:bCs/>
        </w:rPr>
      </w:pPr>
      <w:r w:rsidRPr="00D25897">
        <w:rPr>
          <w:rFonts w:ascii="Arial" w:hAnsi="Arial" w:cs="Arial"/>
          <w:b/>
          <w:bCs/>
        </w:rPr>
        <w:t>ВНОСИТЕЛ</w:t>
      </w:r>
    </w:p>
    <w:p w14:paraId="042DDFC6" w14:textId="1702A27A" w:rsidR="00D96F19" w:rsidRPr="00D25897" w:rsidRDefault="00D96F19" w:rsidP="00E07301">
      <w:pPr>
        <w:spacing w:line="360" w:lineRule="auto"/>
        <w:rPr>
          <w:rFonts w:ascii="Arial" w:hAnsi="Arial" w:cs="Arial"/>
          <w:b/>
          <w:bCs/>
        </w:rPr>
      </w:pPr>
      <w:r w:rsidRPr="00D25897">
        <w:rPr>
          <w:rFonts w:ascii="Arial" w:hAnsi="Arial" w:cs="Arial"/>
          <w:b/>
          <w:bCs/>
        </w:rPr>
        <w:t>ЕМИЛ ЦЕКОВ</w:t>
      </w:r>
    </w:p>
    <w:p w14:paraId="706DB85D" w14:textId="7A3C77BC" w:rsidR="00D96F19" w:rsidRPr="00D25897" w:rsidRDefault="00D96F19" w:rsidP="00E07301">
      <w:pPr>
        <w:spacing w:line="360" w:lineRule="auto"/>
        <w:rPr>
          <w:rFonts w:ascii="Arial" w:hAnsi="Arial" w:cs="Arial"/>
          <w:b/>
          <w:bCs/>
        </w:rPr>
      </w:pPr>
      <w:r w:rsidRPr="00D25897">
        <w:rPr>
          <w:rFonts w:ascii="Arial" w:hAnsi="Arial" w:cs="Arial"/>
          <w:b/>
          <w:bCs/>
        </w:rPr>
        <w:t>КМЕТ на ОБЩИНА НИКОПОЛ</w:t>
      </w:r>
    </w:p>
    <w:sectPr w:rsidR="00D96F19" w:rsidRPr="00D25897" w:rsidSect="008E3CD6">
      <w:foot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58C26" w14:textId="77777777" w:rsidR="00381C56" w:rsidRPr="00E07301" w:rsidRDefault="00381C56" w:rsidP="000A15DA">
      <w:pPr>
        <w:spacing w:after="0" w:line="240" w:lineRule="auto"/>
      </w:pPr>
      <w:r w:rsidRPr="00E07301">
        <w:separator/>
      </w:r>
    </w:p>
  </w:endnote>
  <w:endnote w:type="continuationSeparator" w:id="0">
    <w:p w14:paraId="3451AADD" w14:textId="77777777" w:rsidR="00381C56" w:rsidRPr="00E07301" w:rsidRDefault="00381C56" w:rsidP="000A15DA">
      <w:pPr>
        <w:spacing w:after="0" w:line="240" w:lineRule="auto"/>
      </w:pPr>
      <w:r w:rsidRPr="00E073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991946348"/>
      <w:docPartObj>
        <w:docPartGallery w:val="Page Numbers (Bottom of Page)"/>
        <w:docPartUnique/>
      </w:docPartObj>
    </w:sdtPr>
    <w:sdtContent>
      <w:p w14:paraId="1388986C" w14:textId="72A300EC" w:rsidR="000A15DA" w:rsidRPr="00E07301" w:rsidRDefault="000A15DA">
        <w:pPr>
          <w:pStyle w:val="af0"/>
          <w:jc w:val="center"/>
          <w:rPr>
            <w:rFonts w:ascii="Arial" w:hAnsi="Arial" w:cs="Arial"/>
          </w:rPr>
        </w:pPr>
        <w:r w:rsidRPr="00E07301">
          <w:rPr>
            <w:rFonts w:ascii="Arial" w:hAnsi="Arial" w:cs="Arial"/>
          </w:rPr>
          <w:fldChar w:fldCharType="begin"/>
        </w:r>
        <w:r w:rsidRPr="00E07301">
          <w:rPr>
            <w:rFonts w:ascii="Arial" w:hAnsi="Arial" w:cs="Arial"/>
          </w:rPr>
          <w:instrText xml:space="preserve"> PAGE   \* MERGEFORMAT </w:instrText>
        </w:r>
        <w:r w:rsidRPr="00E07301">
          <w:rPr>
            <w:rFonts w:ascii="Arial" w:hAnsi="Arial" w:cs="Arial"/>
          </w:rPr>
          <w:fldChar w:fldCharType="separate"/>
        </w:r>
        <w:r w:rsidRPr="00E07301">
          <w:rPr>
            <w:rFonts w:ascii="Arial" w:hAnsi="Arial" w:cs="Arial"/>
          </w:rPr>
          <w:t>2</w:t>
        </w:r>
        <w:r w:rsidRPr="00E07301">
          <w:rPr>
            <w:rFonts w:ascii="Arial" w:hAnsi="Arial" w:cs="Arial"/>
          </w:rPr>
          <w:fldChar w:fldCharType="end"/>
        </w:r>
      </w:p>
    </w:sdtContent>
  </w:sdt>
  <w:p w14:paraId="183A81CA" w14:textId="77777777" w:rsidR="000A15DA" w:rsidRPr="00E07301" w:rsidRDefault="000A15D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83AC8" w14:textId="77777777" w:rsidR="00381C56" w:rsidRPr="00E07301" w:rsidRDefault="00381C56" w:rsidP="000A15DA">
      <w:pPr>
        <w:spacing w:after="0" w:line="240" w:lineRule="auto"/>
      </w:pPr>
      <w:r w:rsidRPr="00E07301">
        <w:separator/>
      </w:r>
    </w:p>
  </w:footnote>
  <w:footnote w:type="continuationSeparator" w:id="0">
    <w:p w14:paraId="0F649816" w14:textId="77777777" w:rsidR="00381C56" w:rsidRPr="00E07301" w:rsidRDefault="00381C56" w:rsidP="000A15DA">
      <w:pPr>
        <w:spacing w:after="0" w:line="240" w:lineRule="auto"/>
      </w:pPr>
      <w:r w:rsidRPr="00E0730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26E13"/>
    <w:multiLevelType w:val="multilevel"/>
    <w:tmpl w:val="6332134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2E56E1"/>
    <w:multiLevelType w:val="hybridMultilevel"/>
    <w:tmpl w:val="AC968AC2"/>
    <w:lvl w:ilvl="0" w:tplc="C69624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90518">
    <w:abstractNumId w:val="0"/>
  </w:num>
  <w:num w:numId="2" w16cid:durableId="572161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CD6"/>
    <w:rsid w:val="00027E15"/>
    <w:rsid w:val="000742C8"/>
    <w:rsid w:val="00094FB6"/>
    <w:rsid w:val="000A15DA"/>
    <w:rsid w:val="000B5419"/>
    <w:rsid w:val="00152C4D"/>
    <w:rsid w:val="00172519"/>
    <w:rsid w:val="001A153B"/>
    <w:rsid w:val="002004BF"/>
    <w:rsid w:val="00204C2A"/>
    <w:rsid w:val="002D0A5D"/>
    <w:rsid w:val="00381C56"/>
    <w:rsid w:val="004641A5"/>
    <w:rsid w:val="0050357E"/>
    <w:rsid w:val="005D5170"/>
    <w:rsid w:val="005E6D67"/>
    <w:rsid w:val="006C2319"/>
    <w:rsid w:val="00726213"/>
    <w:rsid w:val="00727BF7"/>
    <w:rsid w:val="0073455C"/>
    <w:rsid w:val="00766C34"/>
    <w:rsid w:val="007E5CE6"/>
    <w:rsid w:val="008C7A9B"/>
    <w:rsid w:val="008D0155"/>
    <w:rsid w:val="008D3B5D"/>
    <w:rsid w:val="008E3CD6"/>
    <w:rsid w:val="008F0EC8"/>
    <w:rsid w:val="00916400"/>
    <w:rsid w:val="009A06E0"/>
    <w:rsid w:val="009E274A"/>
    <w:rsid w:val="00A07408"/>
    <w:rsid w:val="00A2590A"/>
    <w:rsid w:val="00A50B9D"/>
    <w:rsid w:val="00AA7849"/>
    <w:rsid w:val="00AB514D"/>
    <w:rsid w:val="00B603A3"/>
    <w:rsid w:val="00BD1096"/>
    <w:rsid w:val="00BE696A"/>
    <w:rsid w:val="00BF3DCE"/>
    <w:rsid w:val="00CD4A35"/>
    <w:rsid w:val="00D0469D"/>
    <w:rsid w:val="00D13F4D"/>
    <w:rsid w:val="00D25897"/>
    <w:rsid w:val="00D71DCD"/>
    <w:rsid w:val="00D96F19"/>
    <w:rsid w:val="00DD6DEE"/>
    <w:rsid w:val="00E07301"/>
    <w:rsid w:val="00E36AF4"/>
    <w:rsid w:val="00E60791"/>
    <w:rsid w:val="00E65D0B"/>
    <w:rsid w:val="00E73FAC"/>
    <w:rsid w:val="00EF3CEE"/>
    <w:rsid w:val="00F01F5E"/>
    <w:rsid w:val="00F26F2A"/>
    <w:rsid w:val="00F51B57"/>
    <w:rsid w:val="00F55E59"/>
    <w:rsid w:val="00FA3BC6"/>
    <w:rsid w:val="00F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1EBBF8"/>
  <w15:chartTrackingRefBased/>
  <w15:docId w15:val="{164D61AA-57C1-4FF4-A217-D63AB98C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CD6"/>
    <w:rPr>
      <w:lang w:val="bg-BG"/>
    </w:rPr>
  </w:style>
  <w:style w:type="paragraph" w:styleId="1">
    <w:name w:val="heading 1"/>
    <w:basedOn w:val="a"/>
    <w:next w:val="a"/>
    <w:link w:val="10"/>
    <w:uiPriority w:val="9"/>
    <w:qFormat/>
    <w:rsid w:val="008E3C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C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C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C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C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C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C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C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E3C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8E3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8E3C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8E3CD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8E3CD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8E3CD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8E3CD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8E3CD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8E3C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C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8E3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C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8E3C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C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8E3C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C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C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C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8E3C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CD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15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">
    <w:name w:val="Горен колонтитул Знак"/>
    <w:basedOn w:val="a0"/>
    <w:link w:val="ae"/>
    <w:uiPriority w:val="99"/>
    <w:rsid w:val="000A15DA"/>
    <w:rPr>
      <w:lang w:val="bg-BG"/>
    </w:rPr>
  </w:style>
  <w:style w:type="paragraph" w:styleId="af0">
    <w:name w:val="footer"/>
    <w:basedOn w:val="a"/>
    <w:link w:val="af1"/>
    <w:uiPriority w:val="99"/>
    <w:unhideWhenUsed/>
    <w:rsid w:val="000A15D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1">
    <w:name w:val="Долен колонтитул Знак"/>
    <w:basedOn w:val="a0"/>
    <w:link w:val="af0"/>
    <w:uiPriority w:val="99"/>
    <w:rsid w:val="000A15DA"/>
    <w:rPr>
      <w:lang w:val="bg-BG"/>
    </w:rPr>
  </w:style>
  <w:style w:type="paragraph" w:styleId="af2">
    <w:name w:val="Revision"/>
    <w:hidden/>
    <w:uiPriority w:val="99"/>
    <w:semiHidden/>
    <w:rsid w:val="00027E15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E127F-57BC-4315-AAE9-4418B41B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1924</Words>
  <Characters>10972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Gyulyanliev</dc:creator>
  <cp:keywords/>
  <dc:description/>
  <cp:lastModifiedBy>Габриела Таирова</cp:lastModifiedBy>
  <cp:revision>21</cp:revision>
  <dcterms:created xsi:type="dcterms:W3CDTF">2025-11-10T15:39:00Z</dcterms:created>
  <dcterms:modified xsi:type="dcterms:W3CDTF">2025-11-14T14:03:00Z</dcterms:modified>
</cp:coreProperties>
</file>