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9C86" w14:textId="77777777" w:rsidR="0032100F" w:rsidRPr="00AF6419" w:rsidRDefault="0032100F" w:rsidP="0032100F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56023485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2DA5AA49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47826F70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71F9E903" w14:textId="77777777" w:rsidR="0037617B" w:rsidRPr="00BE2659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1B6D0351" w14:textId="36D4CC02" w:rsidR="00890DFD" w:rsidRPr="00540F6D" w:rsidRDefault="00890DFD" w:rsidP="00890DFD">
      <w:pPr>
        <w:spacing w:after="480"/>
        <w:jc w:val="center"/>
        <w:rPr>
          <w:rFonts w:ascii="Cambria" w:hAnsi="Cambria"/>
          <w:b/>
          <w:lang w:val="ru-RU"/>
        </w:rPr>
      </w:pPr>
      <w:r w:rsidRPr="00540F6D">
        <w:rPr>
          <w:rFonts w:ascii="Cambria" w:hAnsi="Cambria"/>
          <w:b/>
          <w:spacing w:val="-24"/>
          <w:sz w:val="28"/>
          <w:lang w:val="bg-BG"/>
        </w:rPr>
        <w:t>№</w:t>
      </w:r>
      <w:r w:rsidRPr="00540F6D">
        <w:rPr>
          <w:rFonts w:ascii="Cambria" w:hAnsi="Cambria"/>
          <w:b/>
          <w:sz w:val="28"/>
          <w:lang w:val="bg-BG"/>
        </w:rPr>
        <w:t xml:space="preserve"> </w:t>
      </w:r>
      <w:r w:rsidR="000F1187" w:rsidRPr="00540F6D">
        <w:rPr>
          <w:rFonts w:ascii="Cambria" w:hAnsi="Cambria"/>
          <w:b/>
          <w:sz w:val="28"/>
          <w:lang w:val="ru-RU"/>
        </w:rPr>
        <w:t>46</w:t>
      </w:r>
    </w:p>
    <w:p w14:paraId="4024EB34" w14:textId="77777777" w:rsidR="00890DFD" w:rsidRPr="009C78A6" w:rsidRDefault="00890DFD" w:rsidP="00890DFD">
      <w:pPr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ОТ</w:t>
      </w:r>
      <w:r w:rsidRPr="009C78A6">
        <w:rPr>
          <w:rFonts w:ascii="Cambria" w:hAnsi="Cambria"/>
          <w:b/>
          <w:lang w:val="bg-BG"/>
        </w:rPr>
        <w:t xml:space="preserve"> </w:t>
      </w:r>
      <w:r w:rsidRPr="009C78A6">
        <w:rPr>
          <w:rFonts w:ascii="Cambria" w:hAnsi="Cambria"/>
          <w:b/>
          <w:caps/>
          <w:lang w:val="bg-BG"/>
        </w:rPr>
        <w:t>ИЗВЪНРЕДНОТО</w:t>
      </w:r>
      <w:r w:rsidRPr="009C78A6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b/>
          <w:lang w:val="bg-BG"/>
        </w:rPr>
        <w:t>ЗАСЕДАНИЕ</w:t>
      </w:r>
      <w:r w:rsidRPr="009C78A6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b/>
          <w:lang w:val="bg-BG"/>
        </w:rPr>
        <w:t>НА</w:t>
      </w:r>
      <w:r w:rsidRPr="009C78A6">
        <w:rPr>
          <w:rFonts w:ascii="Cambria" w:hAnsi="Cambria"/>
          <w:b/>
          <w:lang w:val="bg-BG"/>
        </w:rPr>
        <w:br/>
      </w:r>
      <w:r>
        <w:rPr>
          <w:rFonts w:ascii="Cambria" w:hAnsi="Cambria"/>
          <w:b/>
          <w:lang w:val="bg-BG"/>
        </w:rPr>
        <w:t>МИНИСТЕРСКИЯ</w:t>
      </w:r>
      <w:r w:rsidRPr="009C78A6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b/>
          <w:lang w:val="bg-BG"/>
        </w:rPr>
        <w:t>СЪВЕТ</w:t>
      </w:r>
    </w:p>
    <w:p w14:paraId="63600D3E" w14:textId="423CED2D" w:rsidR="00890DFD" w:rsidRPr="009C78A6" w:rsidRDefault="00890DFD" w:rsidP="00890DFD">
      <w:pPr>
        <w:spacing w:after="1080" w:line="360" w:lineRule="auto"/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на</w:t>
      </w:r>
      <w:r w:rsidRPr="009C78A6">
        <w:rPr>
          <w:rFonts w:ascii="Cambria" w:hAnsi="Cambria"/>
          <w:b/>
          <w:lang w:val="bg-BG"/>
        </w:rPr>
        <w:t xml:space="preserve"> </w:t>
      </w:r>
      <w:r w:rsidR="000F1187">
        <w:rPr>
          <w:rFonts w:ascii="Cambria" w:hAnsi="Cambria"/>
          <w:b/>
          <w:lang w:val="ru-RU"/>
        </w:rPr>
        <w:t xml:space="preserve">13 </w:t>
      </w:r>
      <w:r w:rsidR="000F1187" w:rsidRPr="00D413F6">
        <w:rPr>
          <w:rFonts w:ascii="Cambria" w:hAnsi="Cambria"/>
          <w:b/>
          <w:lang w:val="bg-BG"/>
        </w:rPr>
        <w:t>ноември</w:t>
      </w:r>
      <w:r w:rsidRPr="009C78A6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b/>
          <w:lang w:val="bg-BG"/>
        </w:rPr>
        <w:t>202</w:t>
      </w:r>
      <w:r w:rsidR="00857871">
        <w:rPr>
          <w:rFonts w:ascii="Cambria" w:hAnsi="Cambria"/>
          <w:b/>
          <w:lang w:val="bg-BG"/>
        </w:rPr>
        <w:t>5</w:t>
      </w:r>
      <w:r w:rsidRPr="009C78A6">
        <w:rPr>
          <w:rFonts w:ascii="Cambria" w:hAnsi="Cambria"/>
          <w:b/>
          <w:lang w:val="bg-BG"/>
        </w:rPr>
        <w:t xml:space="preserve"> година</w:t>
      </w:r>
    </w:p>
    <w:p w14:paraId="76E8FE2E" w14:textId="77777777" w:rsidR="0054699B" w:rsidRPr="00BE2659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636C11CF" w14:textId="4DF9F656" w:rsidR="004C2921" w:rsidRPr="004C2921" w:rsidRDefault="00924B52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 xml:space="preserve">Росен Желязков, Атанас Зафиров, Гроздан Караджов, Томислав Дончев, Атанас Запрянов, Борислав Гуцанов, Валентин </w:t>
      </w:r>
      <w:proofErr w:type="spellStart"/>
      <w:r>
        <w:rPr>
          <w:rFonts w:ascii="Cambria" w:hAnsi="Cambria"/>
          <w:sz w:val="26"/>
          <w:szCs w:val="26"/>
          <w:lang w:val="bg-BG"/>
        </w:rPr>
        <w:t>Мундров</w:t>
      </w:r>
      <w:proofErr w:type="spellEnd"/>
      <w:r>
        <w:rPr>
          <w:rFonts w:ascii="Cambria" w:hAnsi="Cambria"/>
          <w:sz w:val="26"/>
          <w:szCs w:val="26"/>
          <w:lang w:val="bg-BG"/>
        </w:rPr>
        <w:t xml:space="preserve">, Георг Георгиев, Георги Тахов, Даниел Митов, Жечо Станков, Иван Иванов, Иван Пешев, Красимир Вълчев, Манол Генов, Мариан Бачев, Мирослав Боршош, Петър Дилов, </w:t>
      </w:r>
      <w:proofErr w:type="spellStart"/>
      <w:r>
        <w:rPr>
          <w:rFonts w:ascii="Cambria" w:hAnsi="Cambria"/>
          <w:sz w:val="26"/>
          <w:szCs w:val="26"/>
          <w:lang w:val="bg-BG"/>
        </w:rPr>
        <w:t>Силви</w:t>
      </w:r>
      <w:proofErr w:type="spellEnd"/>
      <w:r>
        <w:rPr>
          <w:rFonts w:ascii="Cambria" w:hAnsi="Cambria"/>
          <w:sz w:val="26"/>
          <w:szCs w:val="26"/>
          <w:lang w:val="bg-BG"/>
        </w:rPr>
        <w:t xml:space="preserve"> Кирилов, Теменужка Петкова.</w:t>
      </w:r>
    </w:p>
    <w:p w14:paraId="43F43001" w14:textId="77777777" w:rsidR="0037617B" w:rsidRPr="00BE2659" w:rsidRDefault="00BE613D" w:rsidP="00281A19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09E26F3B" w14:textId="308AAB8A" w:rsidR="0037617B" w:rsidRPr="00BE2659" w:rsidRDefault="00D413F6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 xml:space="preserve">Михаела </w:t>
      </w:r>
      <w:proofErr w:type="spellStart"/>
      <w:r>
        <w:rPr>
          <w:rFonts w:ascii="Cambria" w:hAnsi="Cambria"/>
          <w:sz w:val="26"/>
          <w:szCs w:val="26"/>
          <w:lang w:val="bg-BG"/>
        </w:rPr>
        <w:t>Мечкунова</w:t>
      </w:r>
      <w:proofErr w:type="spellEnd"/>
      <w:r>
        <w:rPr>
          <w:rFonts w:ascii="Cambria" w:hAnsi="Cambria"/>
          <w:sz w:val="26"/>
          <w:szCs w:val="26"/>
          <w:lang w:val="bg-BG"/>
        </w:rPr>
        <w:t>-Стамболийска</w:t>
      </w:r>
      <w:r w:rsidR="00E62459">
        <w:rPr>
          <w:rFonts w:ascii="Cambria" w:hAnsi="Cambria"/>
          <w:sz w:val="26"/>
          <w:szCs w:val="26"/>
          <w:lang w:val="bg-BG"/>
        </w:rPr>
        <w:t xml:space="preserve"> </w:t>
      </w:r>
      <w:r w:rsidR="00E62459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МП</w:t>
      </w:r>
      <w:r w:rsidR="00E62459">
        <w:rPr>
          <w:rFonts w:ascii="Cambria" w:hAnsi="Cambria"/>
          <w:sz w:val="26"/>
          <w:szCs w:val="26"/>
        </w:rPr>
        <w:t>)</w:t>
      </w:r>
      <w:r w:rsidR="00692217" w:rsidRPr="00BE2659">
        <w:rPr>
          <w:rFonts w:ascii="Cambria" w:hAnsi="Cambria"/>
          <w:sz w:val="26"/>
          <w:szCs w:val="26"/>
          <w:lang w:val="bg-BG"/>
        </w:rPr>
        <w:t>.</w:t>
      </w:r>
    </w:p>
    <w:p w14:paraId="19107B65" w14:textId="7E449968" w:rsidR="00E7614A" w:rsidRPr="006E176A" w:rsidRDefault="0037617B" w:rsidP="00281A19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32ACEC17" w14:textId="77777777" w:rsidTr="005B5E67">
        <w:tc>
          <w:tcPr>
            <w:tcW w:w="4253" w:type="dxa"/>
          </w:tcPr>
          <w:p w14:paraId="285A858B" w14:textId="77777777" w:rsidR="0037617B" w:rsidRPr="00EA0C2E" w:rsidRDefault="00BE613D" w:rsidP="00BE613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33C1F3A6" w14:textId="77777777" w:rsidR="0037617B" w:rsidRPr="00EA0C2E" w:rsidRDefault="00BE613D" w:rsidP="00BE613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EA0C2E" w14:paraId="039BBA39" w14:textId="77777777" w:rsidTr="005B5E67">
        <w:tc>
          <w:tcPr>
            <w:tcW w:w="4253" w:type="dxa"/>
          </w:tcPr>
          <w:p w14:paraId="2EE9FE75" w14:textId="185A15B4" w:rsidR="00751C90" w:rsidRDefault="00633B49" w:rsidP="00751C90">
            <w:pPr>
              <w:pStyle w:val="Heading1"/>
              <w:keepNext w:val="0"/>
            </w:pPr>
            <w:r w:rsidRPr="00633B49">
              <w:rPr>
                <w:lang w:val="bg-BG"/>
              </w:rPr>
              <w:t>Проект на Решение за одобряване проект на Закон за държавния бюджет на Република България за 2026 г.</w:t>
            </w:r>
          </w:p>
          <w:p w14:paraId="2135BD59" w14:textId="2DF47E9F" w:rsidR="0033657E" w:rsidRPr="00FA330A" w:rsidRDefault="00633B49" w:rsidP="0033657E">
            <w:pPr>
              <w:pStyle w:val="Heading1Bold"/>
              <w:rPr>
                <w:b w:val="0"/>
                <w:bCs/>
                <w:lang w:val="bg-BG"/>
              </w:rPr>
            </w:pPr>
            <w:r w:rsidRPr="00FA330A">
              <w:rPr>
                <w:b w:val="0"/>
                <w:bCs/>
                <w:lang w:val="bg-BG"/>
              </w:rPr>
              <w:t>м-р Т. Петкова – МФ</w:t>
            </w:r>
          </w:p>
          <w:p w14:paraId="7D59782A" w14:textId="77777777" w:rsidR="00633B49" w:rsidRDefault="00633B49" w:rsidP="0033657E">
            <w:pPr>
              <w:pStyle w:val="Heading1Bold"/>
              <w:rPr>
                <w:lang w:val="bg-BG"/>
              </w:rPr>
            </w:pPr>
          </w:p>
          <w:p w14:paraId="47A47964" w14:textId="77777777" w:rsidR="00C75228" w:rsidRDefault="00C75228" w:rsidP="0033657E">
            <w:pPr>
              <w:pStyle w:val="Heading1Bold"/>
              <w:rPr>
                <w:lang w:val="bg-BG"/>
              </w:rPr>
            </w:pPr>
          </w:p>
          <w:p w14:paraId="5A541A10" w14:textId="77777777" w:rsidR="00C75228" w:rsidRDefault="00C75228" w:rsidP="0033657E">
            <w:pPr>
              <w:pStyle w:val="Heading1Bold"/>
              <w:rPr>
                <w:lang w:val="bg-BG"/>
              </w:rPr>
            </w:pPr>
          </w:p>
          <w:p w14:paraId="61D388A6" w14:textId="004E7431" w:rsidR="00FD0B5B" w:rsidRPr="0033657E" w:rsidRDefault="00FD0B5B" w:rsidP="0033657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B2E2059" w14:textId="3B63D446" w:rsidR="001043EB" w:rsidRPr="000A3D00" w:rsidRDefault="000A3D00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C8015A" w:rsidRPr="00EA0C2E" w14:paraId="59139F3C" w14:textId="77777777" w:rsidTr="005B5E67">
        <w:tc>
          <w:tcPr>
            <w:tcW w:w="4253" w:type="dxa"/>
          </w:tcPr>
          <w:p w14:paraId="6F6ED317" w14:textId="77777777" w:rsidR="00C8015A" w:rsidRDefault="00C8015A" w:rsidP="00751C90">
            <w:pPr>
              <w:pStyle w:val="Heading1"/>
              <w:keepNext w:val="0"/>
              <w:rPr>
                <w:lang w:val="bg-BG"/>
              </w:rPr>
            </w:pPr>
            <w:r w:rsidRPr="00C8015A">
              <w:rPr>
                <w:lang w:val="bg-BG"/>
              </w:rPr>
              <w:t>Проект на Решение за одобряване проект на Закон за бюджета на Националната здравноосигурителна каса за 2026 г.</w:t>
            </w:r>
          </w:p>
          <w:p w14:paraId="0EABBFD4" w14:textId="77D74939" w:rsidR="00C8015A" w:rsidRPr="00FA330A" w:rsidRDefault="00C8015A" w:rsidP="00C8015A">
            <w:pPr>
              <w:pStyle w:val="Heading1Bold"/>
              <w:rPr>
                <w:b w:val="0"/>
                <w:bCs/>
                <w:lang w:val="bg-BG"/>
              </w:rPr>
            </w:pPr>
            <w:r w:rsidRPr="00FA330A">
              <w:rPr>
                <w:b w:val="0"/>
                <w:bCs/>
                <w:lang w:val="bg-BG"/>
              </w:rPr>
              <w:t>м-р С. Кирилов – МЗ</w:t>
            </w:r>
          </w:p>
          <w:p w14:paraId="0559204F" w14:textId="77777777" w:rsidR="00C8015A" w:rsidRDefault="00C8015A" w:rsidP="00C8015A">
            <w:pPr>
              <w:pStyle w:val="Heading1Bold"/>
              <w:rPr>
                <w:lang w:val="bg-BG"/>
              </w:rPr>
            </w:pPr>
          </w:p>
          <w:p w14:paraId="21EDD7AD" w14:textId="77777777" w:rsidR="00FD0B5B" w:rsidRDefault="00FD0B5B" w:rsidP="00C8015A">
            <w:pPr>
              <w:pStyle w:val="Heading1Bold"/>
              <w:rPr>
                <w:lang w:val="bg-BG"/>
              </w:rPr>
            </w:pPr>
          </w:p>
          <w:p w14:paraId="06A14F7C" w14:textId="732358CB" w:rsidR="00C75228" w:rsidRPr="00C8015A" w:rsidRDefault="00C75228" w:rsidP="00C8015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5730855" w14:textId="642E5A82" w:rsidR="00C8015A" w:rsidRPr="00EA0C2E" w:rsidRDefault="000A3D00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DC17EF" w:rsidRPr="00EA0C2E" w14:paraId="640275E2" w14:textId="77777777" w:rsidTr="005B5E67">
        <w:tc>
          <w:tcPr>
            <w:tcW w:w="4253" w:type="dxa"/>
          </w:tcPr>
          <w:p w14:paraId="0E62789D" w14:textId="77777777" w:rsidR="00DC17EF" w:rsidRDefault="00DC17EF" w:rsidP="00751C90">
            <w:pPr>
              <w:pStyle w:val="Heading1"/>
              <w:keepNext w:val="0"/>
              <w:rPr>
                <w:lang w:val="bg-BG"/>
              </w:rPr>
            </w:pPr>
            <w:r w:rsidRPr="00DC17EF">
              <w:rPr>
                <w:lang w:val="bg-BG"/>
              </w:rPr>
              <w:t xml:space="preserve">Проект на Решение за одобряване проект на Закон за бюджета на държавното обществено осигуряване за </w:t>
            </w:r>
            <w:r>
              <w:rPr>
                <w:lang w:val="bg-BG"/>
              </w:rPr>
              <w:t xml:space="preserve">      </w:t>
            </w:r>
            <w:r w:rsidRPr="00DC17EF">
              <w:rPr>
                <w:lang w:val="bg-BG"/>
              </w:rPr>
              <w:t>2026 г.</w:t>
            </w:r>
          </w:p>
          <w:p w14:paraId="21680250" w14:textId="30D6ADC6" w:rsidR="00DC17EF" w:rsidRPr="00FA330A" w:rsidRDefault="00DC17EF" w:rsidP="00DC17EF">
            <w:pPr>
              <w:pStyle w:val="Heading1Bold"/>
              <w:rPr>
                <w:b w:val="0"/>
                <w:bCs/>
                <w:lang w:val="bg-BG"/>
              </w:rPr>
            </w:pPr>
            <w:r w:rsidRPr="00FA330A">
              <w:rPr>
                <w:b w:val="0"/>
                <w:bCs/>
                <w:lang w:val="bg-BG"/>
              </w:rPr>
              <w:t>м-р Б. Гуцанов – МТСП</w:t>
            </w:r>
          </w:p>
          <w:p w14:paraId="51874C21" w14:textId="77777777" w:rsidR="00DC17EF" w:rsidRDefault="00DC17EF" w:rsidP="00DC17EF">
            <w:pPr>
              <w:pStyle w:val="Heading1Bold"/>
              <w:rPr>
                <w:lang w:val="bg-BG"/>
              </w:rPr>
            </w:pPr>
          </w:p>
          <w:p w14:paraId="47F0691C" w14:textId="77777777" w:rsidR="00C75228" w:rsidRDefault="00C75228" w:rsidP="00DC17EF">
            <w:pPr>
              <w:pStyle w:val="Heading1Bold"/>
              <w:rPr>
                <w:lang w:val="bg-BG"/>
              </w:rPr>
            </w:pPr>
          </w:p>
          <w:p w14:paraId="65F4C4D5" w14:textId="77777777" w:rsidR="00FD0B5B" w:rsidRDefault="00FD0B5B" w:rsidP="00DC17EF">
            <w:pPr>
              <w:pStyle w:val="Heading1Bold"/>
              <w:rPr>
                <w:lang w:val="bg-BG"/>
              </w:rPr>
            </w:pPr>
          </w:p>
          <w:p w14:paraId="40899FA2" w14:textId="44F226CA" w:rsidR="00C75228" w:rsidRPr="00DC17EF" w:rsidRDefault="00C75228" w:rsidP="00DC17E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ABDF239" w14:textId="6CFD6FA2" w:rsidR="00DC17EF" w:rsidRPr="00EA0C2E" w:rsidRDefault="00FD0B5B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0B5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FD0B5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738B9" w:rsidRPr="00EA0C2E" w14:paraId="3D1B5456" w14:textId="77777777" w:rsidTr="005B5E67">
        <w:tc>
          <w:tcPr>
            <w:tcW w:w="4253" w:type="dxa"/>
          </w:tcPr>
          <w:p w14:paraId="602B51BE" w14:textId="77777777" w:rsidR="00EA27B2" w:rsidRDefault="00EA27B2" w:rsidP="00751C90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t>Проект на Постановление за определяне размера на минималната работна заплата за страната.</w:t>
            </w:r>
          </w:p>
          <w:p w14:paraId="188F7E7B" w14:textId="77777777" w:rsidR="006738B9" w:rsidRDefault="00EA27B2" w:rsidP="00EA27B2">
            <w:pPr>
              <w:pStyle w:val="Heading1"/>
              <w:keepNext w:val="0"/>
              <w:numPr>
                <w:ilvl w:val="0"/>
                <w:numId w:val="0"/>
              </w:numPr>
              <w:rPr>
                <w:lang w:val="bg-BG"/>
              </w:rPr>
            </w:pPr>
            <w:r w:rsidRPr="00FA330A">
              <w:rPr>
                <w:lang w:val="bg-BG"/>
              </w:rPr>
              <w:t xml:space="preserve">м-р Б. Гуцанов - МТСП </w:t>
            </w:r>
          </w:p>
          <w:p w14:paraId="50BC2BF1" w14:textId="77777777" w:rsidR="00FA330A" w:rsidRDefault="00FA330A" w:rsidP="00FA330A">
            <w:pPr>
              <w:pStyle w:val="Heading1Bold"/>
              <w:rPr>
                <w:lang w:val="bg-BG"/>
              </w:rPr>
            </w:pPr>
          </w:p>
          <w:p w14:paraId="5A61682A" w14:textId="77777777" w:rsidR="00FC1D36" w:rsidRDefault="00FC1D36" w:rsidP="00FA330A">
            <w:pPr>
              <w:pStyle w:val="Heading1Bold"/>
              <w:rPr>
                <w:lang w:val="bg-BG"/>
              </w:rPr>
            </w:pPr>
          </w:p>
          <w:p w14:paraId="6441DBB9" w14:textId="59D13DA4" w:rsidR="00FA330A" w:rsidRPr="00FA330A" w:rsidRDefault="00FA330A" w:rsidP="00FA330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D9736BA" w14:textId="2F1ED9CF" w:rsidR="006738B9" w:rsidRPr="00EA0C2E" w:rsidRDefault="00A24A1A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96960" w:rsidRPr="00EA0C2E" w14:paraId="774A3ABF" w14:textId="77777777" w:rsidTr="005B5E67">
        <w:tc>
          <w:tcPr>
            <w:tcW w:w="4253" w:type="dxa"/>
          </w:tcPr>
          <w:p w14:paraId="35116A02" w14:textId="77777777" w:rsidR="00196960" w:rsidRDefault="00DC17EF" w:rsidP="000761E8">
            <w:pPr>
              <w:pStyle w:val="Heading1"/>
              <w:keepNext w:val="0"/>
              <w:rPr>
                <w:lang w:val="bg-BG"/>
              </w:rPr>
            </w:pPr>
            <w:r w:rsidRPr="00DC17EF">
              <w:rPr>
                <w:lang w:val="bg-BG"/>
              </w:rPr>
              <w:t>Проект на Решение за одобряване на Стратегия за управление на държавния дълг за периода 2026-2028 г.</w:t>
            </w:r>
          </w:p>
          <w:p w14:paraId="68B47780" w14:textId="7B15B766" w:rsidR="00DC17EF" w:rsidRPr="00FA330A" w:rsidRDefault="00DC17EF" w:rsidP="00DC17EF">
            <w:pPr>
              <w:pStyle w:val="Heading1Bold"/>
              <w:rPr>
                <w:b w:val="0"/>
                <w:bCs/>
                <w:lang w:val="bg-BG"/>
              </w:rPr>
            </w:pPr>
            <w:r w:rsidRPr="00FA330A">
              <w:rPr>
                <w:b w:val="0"/>
                <w:bCs/>
                <w:lang w:val="bg-BG"/>
              </w:rPr>
              <w:t>м-р Т. Петкова – МФ</w:t>
            </w:r>
          </w:p>
        </w:tc>
        <w:tc>
          <w:tcPr>
            <w:tcW w:w="5103" w:type="dxa"/>
          </w:tcPr>
          <w:p w14:paraId="6E596A27" w14:textId="2C6B8466" w:rsidR="00196960" w:rsidRPr="00EA0C2E" w:rsidRDefault="006B2A9C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766E6" w:rsidRPr="00EA0C2E" w14:paraId="5EE959AC" w14:textId="77777777" w:rsidTr="005B5E67">
        <w:tc>
          <w:tcPr>
            <w:tcW w:w="4253" w:type="dxa"/>
          </w:tcPr>
          <w:p w14:paraId="381856DF" w14:textId="77777777" w:rsidR="001766E6" w:rsidRDefault="001766E6" w:rsidP="000761E8">
            <w:pPr>
              <w:pStyle w:val="Heading1"/>
              <w:keepNext w:val="0"/>
              <w:rPr>
                <w:lang w:val="bg-BG"/>
              </w:rPr>
            </w:pPr>
            <w:r w:rsidRPr="001766E6">
              <w:rPr>
                <w:lang w:val="bg-BG"/>
              </w:rPr>
              <w:lastRenderedPageBreak/>
              <w:t xml:space="preserve">Проект на Решение за приемане на стандарти за делегираните от държавата дейности с натурални и стойностни показатели през </w:t>
            </w:r>
            <w:r>
              <w:rPr>
                <w:lang w:val="bg-BG"/>
              </w:rPr>
              <w:t xml:space="preserve">   </w:t>
            </w:r>
            <w:r w:rsidRPr="001766E6">
              <w:rPr>
                <w:lang w:val="bg-BG"/>
              </w:rPr>
              <w:t>2026 г.</w:t>
            </w:r>
          </w:p>
          <w:p w14:paraId="5EC15B6D" w14:textId="77777777" w:rsidR="001766E6" w:rsidRPr="00FA330A" w:rsidRDefault="001766E6" w:rsidP="001766E6">
            <w:pPr>
              <w:pStyle w:val="Heading1Bold"/>
              <w:rPr>
                <w:b w:val="0"/>
                <w:bCs/>
                <w:lang w:val="bg-BG"/>
              </w:rPr>
            </w:pPr>
            <w:r w:rsidRPr="00FA330A">
              <w:rPr>
                <w:b w:val="0"/>
                <w:bCs/>
                <w:lang w:val="bg-BG"/>
              </w:rPr>
              <w:t>м-р Т. Петкова – МФ</w:t>
            </w:r>
          </w:p>
          <w:p w14:paraId="3ADD482E" w14:textId="77777777" w:rsidR="001766E6" w:rsidRDefault="001766E6" w:rsidP="001766E6">
            <w:pPr>
              <w:pStyle w:val="Heading1Bold"/>
              <w:rPr>
                <w:lang w:val="bg-BG"/>
              </w:rPr>
            </w:pPr>
          </w:p>
          <w:p w14:paraId="2808E99A" w14:textId="77777777" w:rsidR="00FA330A" w:rsidRDefault="00FA330A" w:rsidP="001766E6">
            <w:pPr>
              <w:pStyle w:val="Heading1Bold"/>
              <w:rPr>
                <w:lang w:val="bg-BG"/>
              </w:rPr>
            </w:pPr>
          </w:p>
          <w:p w14:paraId="230BA17E" w14:textId="77777777" w:rsidR="00FA330A" w:rsidRDefault="00FA330A" w:rsidP="001766E6">
            <w:pPr>
              <w:pStyle w:val="Heading1Bold"/>
              <w:rPr>
                <w:lang w:val="bg-BG"/>
              </w:rPr>
            </w:pPr>
          </w:p>
          <w:p w14:paraId="19E55C4E" w14:textId="7D36B869" w:rsidR="001766E6" w:rsidRPr="001766E6" w:rsidRDefault="001766E6" w:rsidP="001766E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F12CA58" w14:textId="613AE25F" w:rsidR="001766E6" w:rsidRPr="00EA0C2E" w:rsidRDefault="006B2A9C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B2A9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6B2A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2A9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6B2A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2A9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2A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2A9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6B2A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A0124C" w:rsidRPr="00EA0C2E" w14:paraId="7CD75E09" w14:textId="77777777" w:rsidTr="005B5E67">
        <w:tc>
          <w:tcPr>
            <w:tcW w:w="4253" w:type="dxa"/>
          </w:tcPr>
          <w:p w14:paraId="6D1CA012" w14:textId="77777777" w:rsidR="00A0124C" w:rsidRDefault="00A0124C" w:rsidP="000761E8">
            <w:pPr>
              <w:pStyle w:val="Heading1"/>
              <w:keepNext w:val="0"/>
              <w:rPr>
                <w:lang w:val="bg-BG"/>
              </w:rPr>
            </w:pPr>
            <w:r w:rsidRPr="00A0124C">
              <w:rPr>
                <w:lang w:val="bg-BG"/>
              </w:rPr>
              <w:t>Проект на Решение за утвърждаване на нормативи за час програма на Българската национална телевизия и Българското национално радио за 2026 г.</w:t>
            </w:r>
          </w:p>
          <w:p w14:paraId="7E35CCF8" w14:textId="77777777" w:rsidR="00A0124C" w:rsidRPr="00FA330A" w:rsidRDefault="00A0124C" w:rsidP="00A0124C">
            <w:pPr>
              <w:pStyle w:val="Heading1Bold"/>
              <w:rPr>
                <w:b w:val="0"/>
                <w:bCs/>
                <w:lang w:val="bg-BG"/>
              </w:rPr>
            </w:pPr>
            <w:r w:rsidRPr="00FA330A">
              <w:rPr>
                <w:b w:val="0"/>
                <w:bCs/>
                <w:lang w:val="bg-BG"/>
              </w:rPr>
              <w:t>м-р Т. Петкова – МФ</w:t>
            </w:r>
          </w:p>
          <w:p w14:paraId="71053ECD" w14:textId="77777777" w:rsidR="00A0124C" w:rsidRDefault="00A0124C" w:rsidP="00A0124C">
            <w:pPr>
              <w:pStyle w:val="Heading1Bold"/>
              <w:rPr>
                <w:lang w:val="bg-BG"/>
              </w:rPr>
            </w:pPr>
          </w:p>
          <w:p w14:paraId="5FEDE470" w14:textId="77777777" w:rsidR="00A0124C" w:rsidRDefault="00A0124C" w:rsidP="00A0124C">
            <w:pPr>
              <w:pStyle w:val="Heading1Bold"/>
              <w:rPr>
                <w:lang w:val="bg-BG"/>
              </w:rPr>
            </w:pPr>
          </w:p>
          <w:p w14:paraId="69CDAD8F" w14:textId="77777777" w:rsidR="00FA330A" w:rsidRDefault="00FA330A" w:rsidP="00A0124C">
            <w:pPr>
              <w:pStyle w:val="Heading1Bold"/>
              <w:rPr>
                <w:lang w:val="bg-BG"/>
              </w:rPr>
            </w:pPr>
          </w:p>
          <w:p w14:paraId="6E97100F" w14:textId="35F64EB4" w:rsidR="00FA330A" w:rsidRPr="00A0124C" w:rsidRDefault="00FA330A" w:rsidP="00A0124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45004DD" w14:textId="3AEE5692" w:rsidR="00A0124C" w:rsidRPr="00EA0C2E" w:rsidRDefault="00A24A1A" w:rsidP="00E413B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0F9DCBE2" w14:textId="77777777" w:rsidR="0032100F" w:rsidRPr="00D558C2" w:rsidRDefault="0032100F" w:rsidP="0032100F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33A35FCA" w14:textId="77777777" w:rsidR="0032100F" w:rsidRPr="00D558C2" w:rsidRDefault="0032100F" w:rsidP="0032100F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1D9E9530" w14:textId="77777777" w:rsidR="0032100F" w:rsidRPr="00D558C2" w:rsidRDefault="0032100F" w:rsidP="0032100F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67CE0CE1" w14:textId="77777777" w:rsidR="0032100F" w:rsidRPr="00C326A7" w:rsidRDefault="0032100F" w:rsidP="0032100F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66D107A6" w14:textId="77777777" w:rsidR="0032100F" w:rsidRPr="0069526E" w:rsidRDefault="0032100F" w:rsidP="0032100F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2CC22443" w14:textId="3E69FB81" w:rsidR="00317A2E" w:rsidRPr="00A13451" w:rsidRDefault="00317A2E" w:rsidP="0032100F">
      <w:pPr>
        <w:spacing w:before="960"/>
        <w:ind w:left="720"/>
        <w:jc w:val="both"/>
        <w:rPr>
          <w:rFonts w:ascii="Cambria" w:hAnsi="Cambria"/>
          <w:b/>
          <w:sz w:val="26"/>
          <w:szCs w:val="26"/>
        </w:rPr>
      </w:pPr>
    </w:p>
    <w:sectPr w:rsidR="00317A2E" w:rsidRPr="00A13451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230C" w14:textId="77777777" w:rsidR="00131626" w:rsidRDefault="00131626">
      <w:r>
        <w:separator/>
      </w:r>
    </w:p>
  </w:endnote>
  <w:endnote w:type="continuationSeparator" w:id="0">
    <w:p w14:paraId="6F70952F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482C" w14:textId="5922F1B4" w:rsidR="0006698D" w:rsidRDefault="00DB17E3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FB31DA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FB31DA" w:rsidRPr="00FB31DA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A24A1A" w:rsidRPr="00A24A1A">
      <w:rPr>
        <w:rStyle w:val="PageNumber"/>
        <w:rFonts w:ascii="Cambria" w:hAnsi="Cambria"/>
        <w:noProof/>
        <w:lang w:val="bg-BG"/>
      </w:rPr>
      <w:t>46i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6DC9" w14:textId="7DD61414" w:rsidR="0006698D" w:rsidRPr="00BE613D" w:rsidRDefault="00DB17E3">
    <w:pPr>
      <w:pStyle w:val="Footer"/>
      <w:rPr>
        <w:rFonts w:ascii="Cambria" w:hAnsi="Cambria"/>
      </w:rPr>
    </w:pPr>
    <w:r>
      <w:rPr>
        <w:rFonts w:ascii="Cambria" w:hAnsi="Cambria"/>
        <w:sz w:val="12"/>
        <w:lang w:val="bg-BG"/>
      </w:rPr>
      <w:t>П</w:t>
    </w:r>
    <w:r w:rsidR="00BE613D">
      <w:rPr>
        <w:rFonts w:ascii="Cambria" w:hAnsi="Cambria"/>
        <w:sz w:val="12"/>
      </w:rPr>
      <w:t>К</w:t>
    </w:r>
    <w:r w:rsidR="0006698D" w:rsidRPr="00BE613D">
      <w:rPr>
        <w:rFonts w:ascii="Cambria" w:hAnsi="Cambria"/>
        <w:sz w:val="12"/>
      </w:rPr>
      <w:t xml:space="preserve"> 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E62459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E62459" w:rsidRPr="00E62459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A24A1A" w:rsidRPr="00A24A1A">
      <w:rPr>
        <w:rStyle w:val="PageNumber"/>
        <w:rFonts w:ascii="Cambria" w:hAnsi="Cambria"/>
        <w:noProof/>
        <w:lang w:val="bg-BG"/>
      </w:rPr>
      <w:t>46i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4BFD" w14:textId="77777777" w:rsidR="00131626" w:rsidRDefault="00131626">
      <w:r>
        <w:separator/>
      </w:r>
    </w:p>
  </w:footnote>
  <w:footnote w:type="continuationSeparator" w:id="0">
    <w:p w14:paraId="0F4940DF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A334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CC57A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12C7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1807A757" wp14:editId="78AB629C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715EB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0D007FA3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672D4A95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556812552">
    <w:abstractNumId w:val="0"/>
  </w:num>
  <w:num w:numId="2" w16cid:durableId="75134270">
    <w:abstractNumId w:val="9"/>
  </w:num>
  <w:num w:numId="3" w16cid:durableId="1235623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594909">
    <w:abstractNumId w:val="7"/>
  </w:num>
  <w:num w:numId="5" w16cid:durableId="1432628335">
    <w:abstractNumId w:val="2"/>
  </w:num>
  <w:num w:numId="6" w16cid:durableId="341128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6330554">
    <w:abstractNumId w:val="8"/>
  </w:num>
  <w:num w:numId="8" w16cid:durableId="1322393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9299785">
    <w:abstractNumId w:val="5"/>
  </w:num>
  <w:num w:numId="10" w16cid:durableId="1872261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707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1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075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7442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74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1089774">
    <w:abstractNumId w:val="6"/>
  </w:num>
  <w:num w:numId="17" w16cid:durableId="207953415">
    <w:abstractNumId w:val="0"/>
  </w:num>
  <w:num w:numId="18" w16cid:durableId="121577902">
    <w:abstractNumId w:val="4"/>
  </w:num>
  <w:num w:numId="19" w16cid:durableId="1326088157">
    <w:abstractNumId w:val="1"/>
  </w:num>
  <w:num w:numId="20" w16cid:durableId="115121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20F8E"/>
    <w:rsid w:val="00021278"/>
    <w:rsid w:val="00026F43"/>
    <w:rsid w:val="00030289"/>
    <w:rsid w:val="00032D76"/>
    <w:rsid w:val="00034C8B"/>
    <w:rsid w:val="00035931"/>
    <w:rsid w:val="0003594F"/>
    <w:rsid w:val="00037A85"/>
    <w:rsid w:val="00037CC7"/>
    <w:rsid w:val="00041966"/>
    <w:rsid w:val="00053150"/>
    <w:rsid w:val="000603B2"/>
    <w:rsid w:val="0006698D"/>
    <w:rsid w:val="0007390B"/>
    <w:rsid w:val="00075594"/>
    <w:rsid w:val="000761E8"/>
    <w:rsid w:val="00077C3E"/>
    <w:rsid w:val="0008189A"/>
    <w:rsid w:val="00084007"/>
    <w:rsid w:val="000852AD"/>
    <w:rsid w:val="000861E7"/>
    <w:rsid w:val="00086465"/>
    <w:rsid w:val="000966C7"/>
    <w:rsid w:val="000A144C"/>
    <w:rsid w:val="000A3D00"/>
    <w:rsid w:val="000A41CC"/>
    <w:rsid w:val="000B08CA"/>
    <w:rsid w:val="000B19ED"/>
    <w:rsid w:val="000C32A7"/>
    <w:rsid w:val="000C3F42"/>
    <w:rsid w:val="000C55BA"/>
    <w:rsid w:val="000D077A"/>
    <w:rsid w:val="000E1C9D"/>
    <w:rsid w:val="000E5A45"/>
    <w:rsid w:val="000E6E3C"/>
    <w:rsid w:val="000F1187"/>
    <w:rsid w:val="000F5F2C"/>
    <w:rsid w:val="000F6C93"/>
    <w:rsid w:val="00100528"/>
    <w:rsid w:val="00101034"/>
    <w:rsid w:val="00101442"/>
    <w:rsid w:val="001043EB"/>
    <w:rsid w:val="00105D1F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54786"/>
    <w:rsid w:val="00160263"/>
    <w:rsid w:val="00162F5D"/>
    <w:rsid w:val="00165604"/>
    <w:rsid w:val="00165EE1"/>
    <w:rsid w:val="0017158B"/>
    <w:rsid w:val="001766E6"/>
    <w:rsid w:val="0018335E"/>
    <w:rsid w:val="00185E2B"/>
    <w:rsid w:val="00196960"/>
    <w:rsid w:val="001A0FCE"/>
    <w:rsid w:val="001A352D"/>
    <w:rsid w:val="001A63F9"/>
    <w:rsid w:val="001A6931"/>
    <w:rsid w:val="001A739C"/>
    <w:rsid w:val="001B5084"/>
    <w:rsid w:val="001B5FCD"/>
    <w:rsid w:val="001C0492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5145"/>
    <w:rsid w:val="00257C85"/>
    <w:rsid w:val="0026201E"/>
    <w:rsid w:val="00271746"/>
    <w:rsid w:val="002761CD"/>
    <w:rsid w:val="00281A19"/>
    <w:rsid w:val="0028341F"/>
    <w:rsid w:val="00283EE5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30E3"/>
    <w:rsid w:val="002D7345"/>
    <w:rsid w:val="002E5A0F"/>
    <w:rsid w:val="00300D0B"/>
    <w:rsid w:val="00305B51"/>
    <w:rsid w:val="0030694E"/>
    <w:rsid w:val="00307A87"/>
    <w:rsid w:val="00307F4B"/>
    <w:rsid w:val="00311F80"/>
    <w:rsid w:val="003134D7"/>
    <w:rsid w:val="00314A84"/>
    <w:rsid w:val="0031535D"/>
    <w:rsid w:val="00317A2E"/>
    <w:rsid w:val="0032100F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3EFF"/>
    <w:rsid w:val="003C3F05"/>
    <w:rsid w:val="003C5249"/>
    <w:rsid w:val="003D0933"/>
    <w:rsid w:val="003D0D17"/>
    <w:rsid w:val="003D2514"/>
    <w:rsid w:val="003D3A58"/>
    <w:rsid w:val="003E0D0A"/>
    <w:rsid w:val="003E1718"/>
    <w:rsid w:val="003F0184"/>
    <w:rsid w:val="003F4846"/>
    <w:rsid w:val="003F50A8"/>
    <w:rsid w:val="004114C6"/>
    <w:rsid w:val="00415325"/>
    <w:rsid w:val="0042264A"/>
    <w:rsid w:val="00425BE8"/>
    <w:rsid w:val="004278CF"/>
    <w:rsid w:val="00432CF6"/>
    <w:rsid w:val="00433101"/>
    <w:rsid w:val="004357C2"/>
    <w:rsid w:val="00445B99"/>
    <w:rsid w:val="00450245"/>
    <w:rsid w:val="00450530"/>
    <w:rsid w:val="00454AAB"/>
    <w:rsid w:val="00454CC6"/>
    <w:rsid w:val="00455E54"/>
    <w:rsid w:val="00457567"/>
    <w:rsid w:val="00462D24"/>
    <w:rsid w:val="00474840"/>
    <w:rsid w:val="00480A79"/>
    <w:rsid w:val="00482B09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78B1"/>
    <w:rsid w:val="004D0C82"/>
    <w:rsid w:val="004E38DF"/>
    <w:rsid w:val="004E3CAD"/>
    <w:rsid w:val="004E6DB7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40F6D"/>
    <w:rsid w:val="00542564"/>
    <w:rsid w:val="00544A96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76F7E"/>
    <w:rsid w:val="005801F4"/>
    <w:rsid w:val="00580522"/>
    <w:rsid w:val="00581937"/>
    <w:rsid w:val="00581AF8"/>
    <w:rsid w:val="00585B74"/>
    <w:rsid w:val="00587273"/>
    <w:rsid w:val="005A1277"/>
    <w:rsid w:val="005A6A2D"/>
    <w:rsid w:val="005A780C"/>
    <w:rsid w:val="005A7A35"/>
    <w:rsid w:val="005B1AD7"/>
    <w:rsid w:val="005B23E3"/>
    <w:rsid w:val="005B5E67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E7F08"/>
    <w:rsid w:val="005F0753"/>
    <w:rsid w:val="005F2384"/>
    <w:rsid w:val="005F56FF"/>
    <w:rsid w:val="005F61BF"/>
    <w:rsid w:val="005F74F0"/>
    <w:rsid w:val="00602AFD"/>
    <w:rsid w:val="00604FCC"/>
    <w:rsid w:val="00622F4A"/>
    <w:rsid w:val="00623D42"/>
    <w:rsid w:val="0062616A"/>
    <w:rsid w:val="006324A7"/>
    <w:rsid w:val="00633B49"/>
    <w:rsid w:val="006376E9"/>
    <w:rsid w:val="0063780F"/>
    <w:rsid w:val="0064094F"/>
    <w:rsid w:val="0064325E"/>
    <w:rsid w:val="0065198B"/>
    <w:rsid w:val="00652EFB"/>
    <w:rsid w:val="00654A40"/>
    <w:rsid w:val="00661BA7"/>
    <w:rsid w:val="00663F18"/>
    <w:rsid w:val="00664D55"/>
    <w:rsid w:val="006738B9"/>
    <w:rsid w:val="00677050"/>
    <w:rsid w:val="00686A5F"/>
    <w:rsid w:val="00692217"/>
    <w:rsid w:val="00692726"/>
    <w:rsid w:val="006946D6"/>
    <w:rsid w:val="00696025"/>
    <w:rsid w:val="00696935"/>
    <w:rsid w:val="006B2386"/>
    <w:rsid w:val="006B2A9C"/>
    <w:rsid w:val="006B2BF9"/>
    <w:rsid w:val="006B35C7"/>
    <w:rsid w:val="006B3E98"/>
    <w:rsid w:val="006B7E2E"/>
    <w:rsid w:val="006C2648"/>
    <w:rsid w:val="006C3456"/>
    <w:rsid w:val="006C4DDB"/>
    <w:rsid w:val="006D19A7"/>
    <w:rsid w:val="006D2817"/>
    <w:rsid w:val="006D28C8"/>
    <w:rsid w:val="006D2B91"/>
    <w:rsid w:val="006D3302"/>
    <w:rsid w:val="006E176A"/>
    <w:rsid w:val="006E1959"/>
    <w:rsid w:val="006E1A22"/>
    <w:rsid w:val="006E3F95"/>
    <w:rsid w:val="006F16FE"/>
    <w:rsid w:val="006F22CF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3E58"/>
    <w:rsid w:val="0078669A"/>
    <w:rsid w:val="007927A7"/>
    <w:rsid w:val="00793B38"/>
    <w:rsid w:val="0079691E"/>
    <w:rsid w:val="007A5340"/>
    <w:rsid w:val="007B2D7E"/>
    <w:rsid w:val="007B5C39"/>
    <w:rsid w:val="007C0A09"/>
    <w:rsid w:val="007C37EA"/>
    <w:rsid w:val="007D5893"/>
    <w:rsid w:val="007D691F"/>
    <w:rsid w:val="007E5964"/>
    <w:rsid w:val="007F4378"/>
    <w:rsid w:val="007F6380"/>
    <w:rsid w:val="00800CDD"/>
    <w:rsid w:val="00801B9B"/>
    <w:rsid w:val="00811E31"/>
    <w:rsid w:val="00813CCB"/>
    <w:rsid w:val="0081480A"/>
    <w:rsid w:val="0082042A"/>
    <w:rsid w:val="0083160B"/>
    <w:rsid w:val="00841320"/>
    <w:rsid w:val="00844C19"/>
    <w:rsid w:val="00846820"/>
    <w:rsid w:val="00846EB1"/>
    <w:rsid w:val="00855F8A"/>
    <w:rsid w:val="00857871"/>
    <w:rsid w:val="00870D43"/>
    <w:rsid w:val="008714D0"/>
    <w:rsid w:val="00877187"/>
    <w:rsid w:val="00880EEF"/>
    <w:rsid w:val="00881C58"/>
    <w:rsid w:val="00883462"/>
    <w:rsid w:val="00887902"/>
    <w:rsid w:val="00890DFD"/>
    <w:rsid w:val="00891A73"/>
    <w:rsid w:val="00893AD2"/>
    <w:rsid w:val="008972E9"/>
    <w:rsid w:val="00897ED0"/>
    <w:rsid w:val="008B0379"/>
    <w:rsid w:val="008B094A"/>
    <w:rsid w:val="008B44D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74BD"/>
    <w:rsid w:val="009022AD"/>
    <w:rsid w:val="009024C3"/>
    <w:rsid w:val="0090373A"/>
    <w:rsid w:val="00904823"/>
    <w:rsid w:val="00915DE7"/>
    <w:rsid w:val="00924B52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C7D6B"/>
    <w:rsid w:val="009D3326"/>
    <w:rsid w:val="009D6979"/>
    <w:rsid w:val="009E0EAC"/>
    <w:rsid w:val="009F2592"/>
    <w:rsid w:val="00A0124C"/>
    <w:rsid w:val="00A02B17"/>
    <w:rsid w:val="00A06261"/>
    <w:rsid w:val="00A07AB3"/>
    <w:rsid w:val="00A108E4"/>
    <w:rsid w:val="00A12068"/>
    <w:rsid w:val="00A13451"/>
    <w:rsid w:val="00A17E8F"/>
    <w:rsid w:val="00A202CA"/>
    <w:rsid w:val="00A20FA1"/>
    <w:rsid w:val="00A24A1A"/>
    <w:rsid w:val="00A42BDA"/>
    <w:rsid w:val="00A50242"/>
    <w:rsid w:val="00A5342C"/>
    <w:rsid w:val="00A566B4"/>
    <w:rsid w:val="00A63C45"/>
    <w:rsid w:val="00A74B93"/>
    <w:rsid w:val="00A83209"/>
    <w:rsid w:val="00A84954"/>
    <w:rsid w:val="00A912AC"/>
    <w:rsid w:val="00A92CDE"/>
    <w:rsid w:val="00AA1BB1"/>
    <w:rsid w:val="00AA28FA"/>
    <w:rsid w:val="00AA4636"/>
    <w:rsid w:val="00AA490E"/>
    <w:rsid w:val="00AA691B"/>
    <w:rsid w:val="00AA795C"/>
    <w:rsid w:val="00AB2185"/>
    <w:rsid w:val="00AB3219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10C58"/>
    <w:rsid w:val="00B116DE"/>
    <w:rsid w:val="00B14976"/>
    <w:rsid w:val="00B15619"/>
    <w:rsid w:val="00B157DF"/>
    <w:rsid w:val="00B21330"/>
    <w:rsid w:val="00B2290C"/>
    <w:rsid w:val="00B2314D"/>
    <w:rsid w:val="00B3638A"/>
    <w:rsid w:val="00B414AF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E2659"/>
    <w:rsid w:val="00BE613D"/>
    <w:rsid w:val="00BF093E"/>
    <w:rsid w:val="00BF0D95"/>
    <w:rsid w:val="00BF0F16"/>
    <w:rsid w:val="00C01C60"/>
    <w:rsid w:val="00C026C6"/>
    <w:rsid w:val="00C04F86"/>
    <w:rsid w:val="00C14822"/>
    <w:rsid w:val="00C1520D"/>
    <w:rsid w:val="00C16C64"/>
    <w:rsid w:val="00C1770F"/>
    <w:rsid w:val="00C2105D"/>
    <w:rsid w:val="00C2110F"/>
    <w:rsid w:val="00C30673"/>
    <w:rsid w:val="00C31F67"/>
    <w:rsid w:val="00C34DAA"/>
    <w:rsid w:val="00C3649D"/>
    <w:rsid w:val="00C455D7"/>
    <w:rsid w:val="00C45C85"/>
    <w:rsid w:val="00C46272"/>
    <w:rsid w:val="00C465D1"/>
    <w:rsid w:val="00C51C48"/>
    <w:rsid w:val="00C54DDA"/>
    <w:rsid w:val="00C639F1"/>
    <w:rsid w:val="00C716B4"/>
    <w:rsid w:val="00C75228"/>
    <w:rsid w:val="00C800E2"/>
    <w:rsid w:val="00C8015A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72E8"/>
    <w:rsid w:val="00CD0C1E"/>
    <w:rsid w:val="00CD3616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13F6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FE3"/>
    <w:rsid w:val="00D9726A"/>
    <w:rsid w:val="00DA45A6"/>
    <w:rsid w:val="00DA5642"/>
    <w:rsid w:val="00DB17E3"/>
    <w:rsid w:val="00DB3AF0"/>
    <w:rsid w:val="00DC1662"/>
    <w:rsid w:val="00DC17EF"/>
    <w:rsid w:val="00DC3638"/>
    <w:rsid w:val="00DC4232"/>
    <w:rsid w:val="00DC44E9"/>
    <w:rsid w:val="00DC7056"/>
    <w:rsid w:val="00DE5F41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6766"/>
    <w:rsid w:val="00E479E8"/>
    <w:rsid w:val="00E56A68"/>
    <w:rsid w:val="00E56A7E"/>
    <w:rsid w:val="00E57E87"/>
    <w:rsid w:val="00E60340"/>
    <w:rsid w:val="00E62459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A27B2"/>
    <w:rsid w:val="00EB191C"/>
    <w:rsid w:val="00EB2A13"/>
    <w:rsid w:val="00EB2AA1"/>
    <w:rsid w:val="00EB66BF"/>
    <w:rsid w:val="00EC29D5"/>
    <w:rsid w:val="00EC5902"/>
    <w:rsid w:val="00EC73C2"/>
    <w:rsid w:val="00EC7D9C"/>
    <w:rsid w:val="00EE2A07"/>
    <w:rsid w:val="00EE5A7E"/>
    <w:rsid w:val="00EF4F89"/>
    <w:rsid w:val="00F01B65"/>
    <w:rsid w:val="00F066D8"/>
    <w:rsid w:val="00F14231"/>
    <w:rsid w:val="00F14BBC"/>
    <w:rsid w:val="00F1652B"/>
    <w:rsid w:val="00F2044B"/>
    <w:rsid w:val="00F21E1D"/>
    <w:rsid w:val="00F279B2"/>
    <w:rsid w:val="00F32EA0"/>
    <w:rsid w:val="00F32F96"/>
    <w:rsid w:val="00F43E9D"/>
    <w:rsid w:val="00F474D2"/>
    <w:rsid w:val="00F50022"/>
    <w:rsid w:val="00F53E67"/>
    <w:rsid w:val="00F55B2F"/>
    <w:rsid w:val="00F62508"/>
    <w:rsid w:val="00F71048"/>
    <w:rsid w:val="00F72571"/>
    <w:rsid w:val="00F74368"/>
    <w:rsid w:val="00F92DB3"/>
    <w:rsid w:val="00F94295"/>
    <w:rsid w:val="00F97D06"/>
    <w:rsid w:val="00FA330A"/>
    <w:rsid w:val="00FA5047"/>
    <w:rsid w:val="00FB0565"/>
    <w:rsid w:val="00FB2CB8"/>
    <w:rsid w:val="00FB31DA"/>
    <w:rsid w:val="00FC1D36"/>
    <w:rsid w:val="00FC26C7"/>
    <w:rsid w:val="00FC4DD3"/>
    <w:rsid w:val="00FC5F27"/>
    <w:rsid w:val="00FD0B5B"/>
    <w:rsid w:val="00FD2991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7946B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317A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7A2E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A691-A252-4272-9464-0CA20A71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2025-11-13T09:49:00Z</cp:lastPrinted>
  <dcterms:created xsi:type="dcterms:W3CDTF">2025-11-13T13:13:00Z</dcterms:created>
  <dcterms:modified xsi:type="dcterms:W3CDTF">2025-11-13T13:13:00Z</dcterms:modified>
</cp:coreProperties>
</file>